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48" w:rsidRPr="003B1076" w:rsidRDefault="00E65148"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3B1076">
        <w:rPr>
          <w:rFonts w:ascii="Arial" w:eastAsia="Times New Roman" w:hAnsi="Arial" w:cs="Arial"/>
          <w:b/>
          <w:kern w:val="36"/>
          <w:sz w:val="20"/>
          <w:szCs w:val="20"/>
        </w:rPr>
        <w:t>University of Florida</w:t>
      </w:r>
    </w:p>
    <w:p w:rsidR="005035AE" w:rsidRPr="003B1076" w:rsidRDefault="004123DA"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3B1076">
        <w:rPr>
          <w:rFonts w:ascii="Arial" w:eastAsia="Times New Roman" w:hAnsi="Arial" w:cs="Arial"/>
          <w:b/>
          <w:kern w:val="36"/>
          <w:sz w:val="20"/>
          <w:szCs w:val="20"/>
        </w:rPr>
        <w:t>College of Public Health &amp; Health Professions</w:t>
      </w:r>
      <w:r w:rsidR="00D047E7" w:rsidRPr="003B1076">
        <w:rPr>
          <w:rFonts w:ascii="Arial" w:eastAsia="Times New Roman" w:hAnsi="Arial" w:cs="Arial"/>
          <w:b/>
          <w:kern w:val="36"/>
          <w:sz w:val="20"/>
          <w:szCs w:val="20"/>
        </w:rPr>
        <w:t xml:space="preserve"> Syllabus</w:t>
      </w:r>
    </w:p>
    <w:p w:rsidR="00A0686E" w:rsidRPr="003B1076" w:rsidRDefault="008B57DA" w:rsidP="00E65148">
      <w:pPr>
        <w:shd w:val="clear" w:color="auto" w:fill="FFFFFF"/>
        <w:spacing w:after="0" w:line="240" w:lineRule="auto"/>
        <w:contextualSpacing/>
        <w:jc w:val="center"/>
        <w:textAlignment w:val="baseline"/>
        <w:outlineLvl w:val="1"/>
        <w:rPr>
          <w:rFonts w:ascii="Arial" w:eastAsia="Times New Roman" w:hAnsi="Arial" w:cs="Arial"/>
          <w:b/>
          <w:sz w:val="20"/>
          <w:szCs w:val="20"/>
        </w:rPr>
      </w:pPr>
      <w:r>
        <w:rPr>
          <w:rFonts w:ascii="Arial" w:eastAsia="Times New Roman" w:hAnsi="Arial" w:cs="Arial"/>
          <w:b/>
          <w:sz w:val="20"/>
          <w:szCs w:val="20"/>
        </w:rPr>
        <w:t>CLP 6476: Lifespan Psychopathology</w:t>
      </w:r>
      <w:r w:rsidR="00D047E7" w:rsidRPr="003B1076">
        <w:rPr>
          <w:rFonts w:ascii="Arial" w:eastAsia="Times New Roman" w:hAnsi="Arial" w:cs="Arial"/>
          <w:b/>
          <w:sz w:val="20"/>
          <w:szCs w:val="20"/>
        </w:rPr>
        <w:t xml:space="preserve"> (</w:t>
      </w:r>
      <w:r>
        <w:rPr>
          <w:rFonts w:ascii="Arial" w:eastAsia="Times New Roman" w:hAnsi="Arial" w:cs="Arial"/>
          <w:b/>
          <w:sz w:val="20"/>
          <w:szCs w:val="20"/>
        </w:rPr>
        <w:t xml:space="preserve">4 </w:t>
      </w:r>
      <w:r w:rsidR="00D047E7" w:rsidRPr="003B1076">
        <w:rPr>
          <w:rFonts w:ascii="Arial" w:eastAsia="Times New Roman" w:hAnsi="Arial" w:cs="Arial"/>
          <w:b/>
          <w:sz w:val="20"/>
          <w:szCs w:val="20"/>
        </w:rPr>
        <w:t>credit hours)</w:t>
      </w:r>
    </w:p>
    <w:p w:rsidR="00D047E7" w:rsidRPr="003B1076" w:rsidRDefault="008B57DA"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Pr>
          <w:rFonts w:ascii="Arial" w:eastAsia="Times New Roman" w:hAnsi="Arial" w:cs="Arial"/>
          <w:sz w:val="20"/>
          <w:szCs w:val="20"/>
        </w:rPr>
        <w:t>Fall</w:t>
      </w:r>
      <w:r w:rsidR="00A0686E" w:rsidRPr="003B1076">
        <w:rPr>
          <w:rFonts w:ascii="Arial" w:eastAsia="Times New Roman" w:hAnsi="Arial" w:cs="Arial"/>
          <w:sz w:val="20"/>
          <w:szCs w:val="20"/>
        </w:rPr>
        <w:t xml:space="preserve">: </w:t>
      </w:r>
      <w:r w:rsidR="00D56F3E">
        <w:rPr>
          <w:rFonts w:ascii="Arial" w:eastAsia="Times New Roman" w:hAnsi="Arial" w:cs="Arial"/>
          <w:sz w:val="20"/>
          <w:szCs w:val="20"/>
        </w:rPr>
        <w:t>2016</w:t>
      </w:r>
    </w:p>
    <w:p w:rsidR="005035AE" w:rsidRPr="003B1076" w:rsidRDefault="00D047E7"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3B1076">
        <w:rPr>
          <w:rFonts w:ascii="Arial" w:eastAsia="Times New Roman" w:hAnsi="Arial" w:cs="Arial"/>
          <w:sz w:val="20"/>
          <w:szCs w:val="20"/>
        </w:rPr>
        <w:t>Delivery Format: On-Campus</w:t>
      </w:r>
      <w:r w:rsidR="005035AE" w:rsidRPr="003B1076">
        <w:rPr>
          <w:rFonts w:ascii="Arial" w:eastAsia="Times New Roman" w:hAnsi="Arial" w:cs="Arial"/>
          <w:sz w:val="20"/>
          <w:szCs w:val="20"/>
        </w:rPr>
        <w:br/>
      </w:r>
    </w:p>
    <w:p w:rsidR="005035AE" w:rsidRPr="003B1076" w:rsidRDefault="00354595"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5" style="width:472.5pt;height:.05pt" o:hralign="center" o:hrstd="t" o:hrnoshade="t" o:hr="t" fillcolor="#444" stroked="f"/>
        </w:pict>
      </w:r>
    </w:p>
    <w:p w:rsidR="009E406C" w:rsidRPr="003B1076" w:rsidRDefault="009E406C"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rsidR="00962732" w:rsidRDefault="005035AE" w:rsidP="00E65148">
      <w:pPr>
        <w:shd w:val="clear" w:color="auto" w:fill="FFFFFF"/>
        <w:spacing w:after="0" w:line="240" w:lineRule="auto"/>
        <w:contextualSpacing/>
        <w:textAlignment w:val="baseline"/>
        <w:outlineLvl w:val="3"/>
        <w:rPr>
          <w:rStyle w:val="Heading2Char"/>
          <w:rFonts w:ascii="Arial" w:hAnsi="Arial" w:cs="Arial"/>
          <w:b w:val="0"/>
          <w:sz w:val="20"/>
          <w:szCs w:val="20"/>
        </w:rPr>
      </w:pPr>
      <w:r w:rsidRPr="003B1076">
        <w:rPr>
          <w:rStyle w:val="Heading2Char"/>
          <w:rFonts w:ascii="Arial" w:hAnsi="Arial" w:cs="Arial"/>
          <w:b w:val="0"/>
          <w:sz w:val="20"/>
          <w:szCs w:val="20"/>
        </w:rPr>
        <w:t>Instructor Name</w:t>
      </w:r>
      <w:r w:rsidR="009E406C" w:rsidRPr="003B1076">
        <w:rPr>
          <w:rStyle w:val="Heading2Char"/>
          <w:rFonts w:ascii="Arial" w:hAnsi="Arial" w:cs="Arial"/>
          <w:b w:val="0"/>
          <w:sz w:val="20"/>
          <w:szCs w:val="20"/>
        </w:rPr>
        <w:t xml:space="preserve">: </w:t>
      </w:r>
      <w:r w:rsidR="008905BD" w:rsidRPr="003B1076">
        <w:rPr>
          <w:rStyle w:val="Heading2Char"/>
          <w:rFonts w:ascii="Arial" w:hAnsi="Arial" w:cs="Arial"/>
          <w:b w:val="0"/>
          <w:sz w:val="20"/>
          <w:szCs w:val="20"/>
        </w:rPr>
        <w:tab/>
      </w:r>
      <w:r w:rsidR="008B57DA">
        <w:rPr>
          <w:rStyle w:val="Heading2Char"/>
          <w:rFonts w:ascii="Arial" w:hAnsi="Arial" w:cs="Arial"/>
          <w:b w:val="0"/>
          <w:sz w:val="20"/>
          <w:szCs w:val="20"/>
        </w:rPr>
        <w:t>Brenda Wiens, Ph.D. (Child); Duane Dede, Ph.D. (Adult</w:t>
      </w:r>
      <w:proofErr w:type="gramStart"/>
      <w:r w:rsidR="008B57DA">
        <w:rPr>
          <w:rStyle w:val="Heading2Char"/>
          <w:rFonts w:ascii="Arial" w:hAnsi="Arial" w:cs="Arial"/>
          <w:b w:val="0"/>
          <w:sz w:val="20"/>
          <w:szCs w:val="20"/>
        </w:rPr>
        <w:t>)</w:t>
      </w:r>
      <w:proofErr w:type="gramEnd"/>
      <w:r w:rsidR="00F23221">
        <w:rPr>
          <w:rStyle w:val="Heading2Char"/>
          <w:rFonts w:ascii="Arial" w:hAnsi="Arial" w:cs="Arial"/>
          <w:b w:val="0"/>
          <w:sz w:val="20"/>
          <w:szCs w:val="20"/>
        </w:rPr>
        <w:br/>
      </w:r>
      <w:r w:rsidR="00F23221" w:rsidRPr="00962732">
        <w:rPr>
          <w:rStyle w:val="Heading2Char"/>
          <w:rFonts w:ascii="Arial" w:hAnsi="Arial" w:cs="Arial"/>
          <w:b w:val="0"/>
          <w:sz w:val="20"/>
          <w:szCs w:val="20"/>
        </w:rPr>
        <w:t>Room Number:</w:t>
      </w:r>
      <w:r w:rsidR="00D56F3E">
        <w:rPr>
          <w:rStyle w:val="Heading2Char"/>
          <w:rFonts w:ascii="Arial" w:hAnsi="Arial" w:cs="Arial"/>
          <w:b w:val="0"/>
          <w:sz w:val="20"/>
          <w:szCs w:val="20"/>
        </w:rPr>
        <w:tab/>
      </w:r>
      <w:r w:rsidR="00D56F3E">
        <w:rPr>
          <w:rStyle w:val="Heading2Char"/>
          <w:rFonts w:ascii="Arial" w:hAnsi="Arial" w:cs="Arial"/>
          <w:b w:val="0"/>
          <w:sz w:val="20"/>
          <w:szCs w:val="20"/>
        </w:rPr>
        <w:tab/>
        <w:t>HPNP G-108</w:t>
      </w:r>
    </w:p>
    <w:p w:rsidR="005035AE" w:rsidRPr="003B1076" w:rsidRDefault="00962732" w:rsidP="00E65148">
      <w:pPr>
        <w:shd w:val="clear" w:color="auto" w:fill="FFFFFF"/>
        <w:spacing w:after="0" w:line="240" w:lineRule="auto"/>
        <w:contextualSpacing/>
        <w:textAlignment w:val="baseline"/>
        <w:outlineLvl w:val="3"/>
        <w:rPr>
          <w:rStyle w:val="Heading2Char"/>
          <w:rFonts w:ascii="Arial" w:hAnsi="Arial" w:cs="Arial"/>
          <w:b w:val="0"/>
          <w:sz w:val="20"/>
          <w:szCs w:val="20"/>
        </w:rPr>
      </w:pPr>
      <w:r>
        <w:rPr>
          <w:rStyle w:val="Heading2Char"/>
          <w:rFonts w:ascii="Arial" w:hAnsi="Arial" w:cs="Arial"/>
          <w:b w:val="0"/>
          <w:sz w:val="20"/>
          <w:szCs w:val="20"/>
        </w:rPr>
        <w:t>Days:</w:t>
      </w:r>
      <w:r>
        <w:rPr>
          <w:rStyle w:val="Heading2Char"/>
          <w:rFonts w:ascii="Arial" w:hAnsi="Arial" w:cs="Arial"/>
          <w:b w:val="0"/>
          <w:sz w:val="20"/>
          <w:szCs w:val="20"/>
        </w:rPr>
        <w:tab/>
      </w:r>
      <w:r>
        <w:rPr>
          <w:rStyle w:val="Heading2Char"/>
          <w:rFonts w:ascii="Arial" w:hAnsi="Arial" w:cs="Arial"/>
          <w:b w:val="0"/>
          <w:sz w:val="20"/>
          <w:szCs w:val="20"/>
        </w:rPr>
        <w:tab/>
      </w:r>
      <w:r>
        <w:rPr>
          <w:rStyle w:val="Heading2Char"/>
          <w:rFonts w:ascii="Arial" w:hAnsi="Arial" w:cs="Arial"/>
          <w:b w:val="0"/>
          <w:sz w:val="20"/>
          <w:szCs w:val="20"/>
        </w:rPr>
        <w:tab/>
        <w:t>Tuesday 1:55</w:t>
      </w:r>
      <w:r w:rsidR="00A84E36">
        <w:rPr>
          <w:rStyle w:val="Heading2Char"/>
          <w:rFonts w:ascii="Arial" w:hAnsi="Arial" w:cs="Arial"/>
          <w:b w:val="0"/>
          <w:sz w:val="20"/>
          <w:szCs w:val="20"/>
        </w:rPr>
        <w:t>pm</w:t>
      </w:r>
      <w:r>
        <w:rPr>
          <w:rStyle w:val="Heading2Char"/>
          <w:rFonts w:ascii="Arial" w:hAnsi="Arial" w:cs="Arial"/>
          <w:b w:val="0"/>
          <w:sz w:val="20"/>
          <w:szCs w:val="20"/>
        </w:rPr>
        <w:t>-3:50</w:t>
      </w:r>
      <w:r w:rsidR="00A84E36">
        <w:rPr>
          <w:rStyle w:val="Heading2Char"/>
          <w:rFonts w:ascii="Arial" w:hAnsi="Arial" w:cs="Arial"/>
          <w:b w:val="0"/>
          <w:sz w:val="20"/>
          <w:szCs w:val="20"/>
        </w:rPr>
        <w:t>pm</w:t>
      </w:r>
      <w:r>
        <w:rPr>
          <w:rStyle w:val="Heading2Char"/>
          <w:rFonts w:ascii="Arial" w:hAnsi="Arial" w:cs="Arial"/>
          <w:b w:val="0"/>
          <w:sz w:val="20"/>
          <w:szCs w:val="20"/>
        </w:rPr>
        <w:t xml:space="preserve"> (Child); Wednesday 9:35</w:t>
      </w:r>
      <w:r w:rsidR="00A84E36">
        <w:rPr>
          <w:rStyle w:val="Heading2Char"/>
          <w:rFonts w:ascii="Arial" w:hAnsi="Arial" w:cs="Arial"/>
          <w:b w:val="0"/>
          <w:sz w:val="20"/>
          <w:szCs w:val="20"/>
        </w:rPr>
        <w:t>am</w:t>
      </w:r>
      <w:r>
        <w:rPr>
          <w:rStyle w:val="Heading2Char"/>
          <w:rFonts w:ascii="Arial" w:hAnsi="Arial" w:cs="Arial"/>
          <w:b w:val="0"/>
          <w:sz w:val="20"/>
          <w:szCs w:val="20"/>
        </w:rPr>
        <w:t>-11:30</w:t>
      </w:r>
      <w:r w:rsidR="00A84E36">
        <w:rPr>
          <w:rStyle w:val="Heading2Char"/>
          <w:rFonts w:ascii="Arial" w:hAnsi="Arial" w:cs="Arial"/>
          <w:b w:val="0"/>
          <w:sz w:val="20"/>
          <w:szCs w:val="20"/>
        </w:rPr>
        <w:t>am</w:t>
      </w:r>
      <w:r>
        <w:rPr>
          <w:rStyle w:val="Heading2Char"/>
          <w:rFonts w:ascii="Arial" w:hAnsi="Arial" w:cs="Arial"/>
          <w:b w:val="0"/>
          <w:sz w:val="20"/>
          <w:szCs w:val="20"/>
        </w:rPr>
        <w:t xml:space="preserve"> (Adult</w:t>
      </w:r>
      <w:proofErr w:type="gramStart"/>
      <w:r>
        <w:rPr>
          <w:rStyle w:val="Heading2Char"/>
          <w:rFonts w:ascii="Arial" w:hAnsi="Arial" w:cs="Arial"/>
          <w:b w:val="0"/>
          <w:sz w:val="20"/>
          <w:szCs w:val="20"/>
        </w:rPr>
        <w:t>)</w:t>
      </w:r>
      <w:proofErr w:type="gramEnd"/>
      <w:r w:rsidR="005035AE" w:rsidRPr="003B1076">
        <w:rPr>
          <w:rStyle w:val="Heading2Char"/>
          <w:rFonts w:ascii="Arial" w:hAnsi="Arial" w:cs="Arial"/>
          <w:b w:val="0"/>
          <w:sz w:val="20"/>
          <w:szCs w:val="20"/>
        </w:rPr>
        <w:br/>
        <w:t>Phone Number</w:t>
      </w:r>
      <w:r w:rsidR="009E406C" w:rsidRPr="003B1076">
        <w:rPr>
          <w:rStyle w:val="Heading2Char"/>
          <w:rFonts w:ascii="Arial" w:hAnsi="Arial" w:cs="Arial"/>
          <w:b w:val="0"/>
          <w:sz w:val="20"/>
          <w:szCs w:val="20"/>
        </w:rPr>
        <w:t>:</w:t>
      </w:r>
      <w:r w:rsidR="008B57DA">
        <w:rPr>
          <w:rStyle w:val="Heading2Char"/>
          <w:rFonts w:ascii="Arial" w:hAnsi="Arial" w:cs="Arial"/>
          <w:b w:val="0"/>
          <w:sz w:val="20"/>
          <w:szCs w:val="20"/>
        </w:rPr>
        <w:tab/>
      </w:r>
      <w:r w:rsidR="008B57DA">
        <w:rPr>
          <w:rStyle w:val="Heading2Char"/>
          <w:rFonts w:ascii="Arial" w:hAnsi="Arial" w:cs="Arial"/>
          <w:b w:val="0"/>
          <w:sz w:val="20"/>
          <w:szCs w:val="20"/>
        </w:rPr>
        <w:tab/>
        <w:t>(352) 273-5120 (Wiens); (352) 273-5267 (Dede)</w:t>
      </w:r>
      <w:r w:rsidR="005035AE" w:rsidRPr="003B1076">
        <w:rPr>
          <w:rStyle w:val="Heading2Char"/>
          <w:rFonts w:ascii="Arial" w:hAnsi="Arial" w:cs="Arial"/>
          <w:b w:val="0"/>
          <w:sz w:val="20"/>
          <w:szCs w:val="20"/>
        </w:rPr>
        <w:br/>
        <w:t>Email Address</w:t>
      </w:r>
      <w:r w:rsidR="009E406C" w:rsidRPr="003B1076">
        <w:rPr>
          <w:rStyle w:val="Heading2Char"/>
          <w:rFonts w:ascii="Arial" w:hAnsi="Arial" w:cs="Arial"/>
          <w:b w:val="0"/>
          <w:sz w:val="20"/>
          <w:szCs w:val="20"/>
        </w:rPr>
        <w:t>:</w:t>
      </w:r>
      <w:r w:rsidR="00A57471" w:rsidRPr="003B1076">
        <w:rPr>
          <w:rStyle w:val="Heading2Char"/>
          <w:rFonts w:ascii="Arial" w:hAnsi="Arial" w:cs="Arial"/>
          <w:b w:val="0"/>
          <w:sz w:val="20"/>
          <w:szCs w:val="20"/>
        </w:rPr>
        <w:t xml:space="preserve"> </w:t>
      </w:r>
      <w:r w:rsidR="008B57DA">
        <w:rPr>
          <w:rStyle w:val="Heading2Char"/>
          <w:rFonts w:ascii="Arial" w:hAnsi="Arial" w:cs="Arial"/>
          <w:b w:val="0"/>
          <w:sz w:val="20"/>
          <w:szCs w:val="20"/>
        </w:rPr>
        <w:tab/>
      </w:r>
      <w:r w:rsidR="008B57DA">
        <w:rPr>
          <w:rStyle w:val="Heading2Char"/>
          <w:rFonts w:ascii="Arial" w:hAnsi="Arial" w:cs="Arial"/>
          <w:b w:val="0"/>
          <w:sz w:val="20"/>
          <w:szCs w:val="20"/>
        </w:rPr>
        <w:tab/>
      </w:r>
      <w:hyperlink r:id="rId9" w:history="1">
        <w:r w:rsidR="008B57DA" w:rsidRPr="00E47C12">
          <w:rPr>
            <w:rStyle w:val="Hyperlink"/>
            <w:rFonts w:ascii="Arial" w:eastAsiaTheme="majorEastAsia" w:hAnsi="Arial" w:cs="Arial"/>
            <w:sz w:val="20"/>
            <w:szCs w:val="20"/>
          </w:rPr>
          <w:t>wiens@phhp.ufl.edu</w:t>
        </w:r>
      </w:hyperlink>
      <w:r w:rsidR="008B57DA">
        <w:rPr>
          <w:rStyle w:val="Heading2Char"/>
          <w:rFonts w:ascii="Arial" w:hAnsi="Arial" w:cs="Arial"/>
          <w:b w:val="0"/>
          <w:sz w:val="20"/>
          <w:szCs w:val="20"/>
        </w:rPr>
        <w:t xml:space="preserve">; </w:t>
      </w:r>
      <w:hyperlink r:id="rId10" w:history="1">
        <w:r w:rsidR="008B57DA" w:rsidRPr="00E47C12">
          <w:rPr>
            <w:rStyle w:val="Hyperlink"/>
            <w:rFonts w:ascii="Arial" w:eastAsiaTheme="majorEastAsia" w:hAnsi="Arial" w:cs="Arial"/>
            <w:sz w:val="20"/>
            <w:szCs w:val="20"/>
          </w:rPr>
          <w:t>ddede@phhp.ufl.edu</w:t>
        </w:r>
      </w:hyperlink>
      <w:r w:rsidR="008B57DA">
        <w:rPr>
          <w:rStyle w:val="Heading2Char"/>
          <w:rFonts w:ascii="Arial" w:hAnsi="Arial" w:cs="Arial"/>
          <w:b w:val="0"/>
          <w:sz w:val="20"/>
          <w:szCs w:val="20"/>
        </w:rPr>
        <w:t xml:space="preserve"> </w:t>
      </w:r>
      <w:r w:rsidR="005035AE" w:rsidRPr="003B1076">
        <w:rPr>
          <w:rStyle w:val="Heading2Char"/>
          <w:rFonts w:ascii="Arial" w:hAnsi="Arial" w:cs="Arial"/>
          <w:b w:val="0"/>
          <w:sz w:val="20"/>
          <w:szCs w:val="20"/>
        </w:rPr>
        <w:br/>
        <w:t>Office Hours</w:t>
      </w:r>
      <w:r w:rsidR="009E406C" w:rsidRPr="003B1076">
        <w:rPr>
          <w:rStyle w:val="Heading2Char"/>
          <w:rFonts w:ascii="Arial" w:hAnsi="Arial" w:cs="Arial"/>
          <w:b w:val="0"/>
          <w:sz w:val="20"/>
          <w:szCs w:val="20"/>
        </w:rPr>
        <w:t>:</w:t>
      </w:r>
      <w:r w:rsidR="008B57DA">
        <w:rPr>
          <w:rStyle w:val="Heading2Char"/>
          <w:rFonts w:ascii="Arial" w:hAnsi="Arial" w:cs="Arial"/>
          <w:b w:val="0"/>
          <w:sz w:val="20"/>
          <w:szCs w:val="20"/>
        </w:rPr>
        <w:tab/>
      </w:r>
      <w:r w:rsidR="008B57DA">
        <w:rPr>
          <w:rStyle w:val="Heading2Char"/>
          <w:rFonts w:ascii="Arial" w:hAnsi="Arial" w:cs="Arial"/>
          <w:b w:val="0"/>
          <w:sz w:val="20"/>
          <w:szCs w:val="20"/>
        </w:rPr>
        <w:tab/>
        <w:t>by Appointment</w:t>
      </w:r>
    </w:p>
    <w:p w:rsidR="00087D73" w:rsidRPr="008B03F7" w:rsidRDefault="00063DD1" w:rsidP="00E65148">
      <w:pPr>
        <w:shd w:val="clear" w:color="auto" w:fill="FFFFFF"/>
        <w:spacing w:after="0" w:line="240" w:lineRule="auto"/>
        <w:contextualSpacing/>
        <w:textAlignment w:val="baseline"/>
        <w:outlineLvl w:val="3"/>
        <w:rPr>
          <w:rStyle w:val="Heading2Char"/>
          <w:rFonts w:ascii="Arial" w:eastAsia="Times New Roman" w:hAnsi="Arial" w:cs="Arial"/>
          <w:b w:val="0"/>
          <w:bCs w:val="0"/>
          <w:sz w:val="20"/>
          <w:szCs w:val="20"/>
        </w:rPr>
      </w:pPr>
      <w:r w:rsidRPr="003B1076">
        <w:rPr>
          <w:rStyle w:val="Heading2Char"/>
          <w:rFonts w:ascii="Arial" w:hAnsi="Arial" w:cs="Arial"/>
          <w:b w:val="0"/>
          <w:sz w:val="20"/>
          <w:szCs w:val="20"/>
        </w:rPr>
        <w:t xml:space="preserve">Preferred </w:t>
      </w:r>
      <w:r w:rsidR="00964CDE" w:rsidRPr="003B1076">
        <w:rPr>
          <w:rStyle w:val="Heading2Char"/>
          <w:rFonts w:ascii="Arial" w:hAnsi="Arial" w:cs="Arial"/>
          <w:b w:val="0"/>
          <w:sz w:val="20"/>
          <w:szCs w:val="20"/>
        </w:rPr>
        <w:t>Course Communications</w:t>
      </w:r>
      <w:r w:rsidR="008B57DA">
        <w:rPr>
          <w:rStyle w:val="Heading2Char"/>
          <w:rFonts w:ascii="Arial" w:hAnsi="Arial" w:cs="Arial"/>
          <w:b w:val="0"/>
          <w:sz w:val="20"/>
          <w:szCs w:val="20"/>
        </w:rPr>
        <w:t>: E-mail</w:t>
      </w:r>
    </w:p>
    <w:p w:rsidR="00F43BB4" w:rsidRPr="003B1076" w:rsidRDefault="00F43BB4"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rsidR="005035AE" w:rsidRPr="003B1076" w:rsidRDefault="00354595"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6" style="width:472.5pt;height:.05pt" o:hralign="center" o:hrstd="t" o:hrnoshade="t" o:hr="t" fillcolor="#444" stroked="f"/>
        </w:pict>
      </w:r>
    </w:p>
    <w:p w:rsidR="00F43BB4" w:rsidRPr="003B1076" w:rsidRDefault="00F43BB4" w:rsidP="00E65148">
      <w:pPr>
        <w:pStyle w:val="Heading2"/>
        <w:spacing w:line="240" w:lineRule="auto"/>
        <w:contextualSpacing/>
        <w:rPr>
          <w:rFonts w:ascii="Arial" w:eastAsia="Times New Roman" w:hAnsi="Arial" w:cs="Arial"/>
          <w:i/>
          <w:sz w:val="20"/>
          <w:szCs w:val="20"/>
        </w:rPr>
      </w:pPr>
      <w:r w:rsidRPr="003B1076">
        <w:rPr>
          <w:rFonts w:ascii="Arial" w:eastAsia="Times New Roman" w:hAnsi="Arial" w:cs="Arial"/>
          <w:sz w:val="20"/>
          <w:szCs w:val="20"/>
          <w:bdr w:val="none" w:sz="0" w:space="0" w:color="auto" w:frame="1"/>
        </w:rPr>
        <w:t>Prerequisites</w:t>
      </w:r>
    </w:p>
    <w:p w:rsidR="00E65148" w:rsidRPr="00A41D7D" w:rsidRDefault="00A41D7D" w:rsidP="00E65148">
      <w:pPr>
        <w:rPr>
          <w:rFonts w:ascii="Arial" w:hAnsi="Arial" w:cs="Arial"/>
          <w:sz w:val="20"/>
          <w:szCs w:val="20"/>
        </w:rPr>
      </w:pPr>
      <w:r w:rsidRPr="00A41D7D">
        <w:rPr>
          <w:rFonts w:ascii="Arial" w:hAnsi="Arial" w:cs="Arial"/>
          <w:sz w:val="20"/>
          <w:szCs w:val="20"/>
        </w:rPr>
        <w:t>First year graduate student in Clinical and Health Psychology PhD program</w:t>
      </w:r>
    </w:p>
    <w:p w:rsidR="005035AE" w:rsidRPr="003B1076" w:rsidRDefault="00354595"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7" style="width:472.5pt;height:.05pt" o:hralign="center" o:hrstd="t" o:hrnoshade="t" o:hr="t" fillcolor="#444" stroked="f"/>
        </w:pict>
      </w:r>
    </w:p>
    <w:p w:rsidR="00F43BB4" w:rsidRPr="003B1076" w:rsidRDefault="00350519" w:rsidP="00E65148">
      <w:pPr>
        <w:pStyle w:val="Heading2"/>
        <w:spacing w:line="240" w:lineRule="auto"/>
        <w:contextualSpacing/>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PURPOSE</w:t>
      </w:r>
      <w:r w:rsidR="004F1E7B" w:rsidRPr="003B1076">
        <w:rPr>
          <w:rFonts w:ascii="Arial" w:eastAsia="Times New Roman" w:hAnsi="Arial" w:cs="Arial"/>
          <w:sz w:val="20"/>
          <w:szCs w:val="20"/>
          <w:bdr w:val="none" w:sz="0" w:space="0" w:color="auto" w:frame="1"/>
        </w:rPr>
        <w:t xml:space="preserve"> AND OUTCOME</w:t>
      </w:r>
    </w:p>
    <w:p w:rsidR="00350519" w:rsidRPr="003B1076" w:rsidRDefault="00350519" w:rsidP="00E65148">
      <w:pPr>
        <w:spacing w:after="0" w:line="240" w:lineRule="auto"/>
        <w:rPr>
          <w:rFonts w:ascii="Arial" w:hAnsi="Arial" w:cs="Arial"/>
          <w:sz w:val="20"/>
          <w:szCs w:val="20"/>
        </w:rPr>
      </w:pPr>
    </w:p>
    <w:p w:rsidR="00F43BB4" w:rsidRDefault="00F43BB4" w:rsidP="00E65148">
      <w:pPr>
        <w:pStyle w:val="Heading1"/>
        <w:spacing w:before="0" w:line="240" w:lineRule="auto"/>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 xml:space="preserve">Course Overview </w:t>
      </w:r>
    </w:p>
    <w:p w:rsidR="008B57DA" w:rsidRPr="008B57DA" w:rsidRDefault="008B57DA" w:rsidP="008B57DA">
      <w:pPr>
        <w:spacing w:after="0" w:line="240" w:lineRule="auto"/>
        <w:jc w:val="both"/>
        <w:rPr>
          <w:rFonts w:ascii="Arial" w:hAnsi="Arial" w:cs="Arial"/>
          <w:sz w:val="20"/>
          <w:szCs w:val="20"/>
        </w:rPr>
      </w:pPr>
      <w:r w:rsidRPr="008B57DA">
        <w:rPr>
          <w:rFonts w:ascii="Arial" w:hAnsi="Arial" w:cs="Arial"/>
          <w:sz w:val="20"/>
          <w:szCs w:val="20"/>
        </w:rPr>
        <w:t xml:space="preserve">This course is designed to familiarize the student with the range of child, adolescent, and adult psychological disorders seen in clinical practice across the lifespan. Emphasis will be placed on developmental factors, diagnostic issues, theoretical formulations, etiology, evidence-based treatments, and research findings related to each of these conditions. Issues such as comorbidity (simultaneous presentation of two or more disorders), cultural influences on the expression of mental disorders, and psychological factors related to physical conditions will also be considered.  The clinical manifestations of each of these conditions will be illustrated through the use of case examples and or video presentation. </w:t>
      </w:r>
    </w:p>
    <w:p w:rsidR="002F12A2" w:rsidRDefault="002F12A2" w:rsidP="00E65148">
      <w:pPr>
        <w:pStyle w:val="Heading2"/>
        <w:spacing w:line="240" w:lineRule="auto"/>
        <w:contextualSpacing/>
        <w:rPr>
          <w:rFonts w:ascii="Arial" w:eastAsia="Times New Roman" w:hAnsi="Arial" w:cs="Arial"/>
          <w:i/>
          <w:sz w:val="20"/>
          <w:szCs w:val="20"/>
        </w:rPr>
      </w:pPr>
      <w:r w:rsidRPr="003B1076">
        <w:rPr>
          <w:rFonts w:ascii="Arial" w:eastAsia="Times New Roman" w:hAnsi="Arial" w:cs="Arial"/>
          <w:sz w:val="20"/>
          <w:szCs w:val="20"/>
          <w:bdr w:val="none" w:sz="0" w:space="0" w:color="auto" w:frame="1"/>
        </w:rPr>
        <w:t>Relation to Program Outcomes</w:t>
      </w:r>
      <w:r w:rsidRPr="003B1076">
        <w:rPr>
          <w:rFonts w:ascii="Arial" w:eastAsia="Times New Roman" w:hAnsi="Arial" w:cs="Arial"/>
          <w:i/>
          <w:sz w:val="20"/>
          <w:szCs w:val="20"/>
        </w:rPr>
        <w:t xml:space="preserve"> </w:t>
      </w:r>
    </w:p>
    <w:p w:rsidR="00687DE9" w:rsidRDefault="00687DE9" w:rsidP="005A60AA">
      <w:pPr>
        <w:spacing w:after="0" w:line="240" w:lineRule="auto"/>
        <w:rPr>
          <w:rFonts w:ascii="Arial" w:hAnsi="Arial" w:cs="Arial"/>
          <w:sz w:val="20"/>
          <w:szCs w:val="20"/>
        </w:rPr>
      </w:pPr>
      <w:r w:rsidRPr="00687DE9">
        <w:rPr>
          <w:rFonts w:ascii="Arial" w:hAnsi="Arial" w:cs="Arial"/>
          <w:sz w:val="20"/>
          <w:szCs w:val="20"/>
        </w:rPr>
        <w:t>This is a required course for first year graduate students in the Clinical and Health Psychology doctoral program. This course will aid in the development of psychological diagnostic skills for child and adult populations.</w:t>
      </w:r>
    </w:p>
    <w:p w:rsidR="00687DE9" w:rsidRPr="00687DE9" w:rsidRDefault="00687DE9" w:rsidP="00687DE9">
      <w:pPr>
        <w:spacing w:after="0"/>
        <w:rPr>
          <w:rFonts w:ascii="Arial" w:hAnsi="Arial" w:cs="Arial"/>
          <w:sz w:val="20"/>
          <w:szCs w:val="20"/>
        </w:rPr>
      </w:pPr>
    </w:p>
    <w:p w:rsidR="005035AE" w:rsidRPr="003B1076" w:rsidRDefault="005035AE" w:rsidP="00687DE9">
      <w:pPr>
        <w:pStyle w:val="Heading1"/>
        <w:spacing w:before="0" w:line="240" w:lineRule="auto"/>
        <w:rPr>
          <w:rFonts w:ascii="Arial" w:hAnsi="Arial" w:cs="Arial"/>
          <w:sz w:val="20"/>
          <w:szCs w:val="20"/>
        </w:rPr>
      </w:pPr>
      <w:r w:rsidRPr="003B1076">
        <w:rPr>
          <w:rFonts w:ascii="Arial" w:hAnsi="Arial" w:cs="Arial"/>
          <w:sz w:val="20"/>
          <w:szCs w:val="20"/>
        </w:rPr>
        <w:t>Course Objectives and/or Goals</w:t>
      </w:r>
    </w:p>
    <w:p w:rsidR="008B57DA" w:rsidRPr="008B57DA" w:rsidRDefault="008B57DA" w:rsidP="00687DE9">
      <w:pPr>
        <w:spacing w:after="0" w:line="240" w:lineRule="auto"/>
        <w:rPr>
          <w:rFonts w:ascii="Arial" w:hAnsi="Arial" w:cs="Arial"/>
          <w:sz w:val="20"/>
          <w:szCs w:val="20"/>
        </w:rPr>
      </w:pPr>
      <w:r w:rsidRPr="008B57DA">
        <w:rPr>
          <w:rFonts w:ascii="Arial" w:hAnsi="Arial" w:cs="Arial"/>
          <w:sz w:val="20"/>
          <w:szCs w:val="20"/>
        </w:rPr>
        <w:t>Upon successful completion of the course, students will be able to:</w:t>
      </w:r>
    </w:p>
    <w:p w:rsidR="008B57DA" w:rsidRPr="008B57DA" w:rsidRDefault="008B57DA" w:rsidP="008B57DA">
      <w:pPr>
        <w:numPr>
          <w:ilvl w:val="0"/>
          <w:numId w:val="6"/>
        </w:numPr>
        <w:spacing w:after="0" w:line="240" w:lineRule="auto"/>
        <w:rPr>
          <w:rFonts w:ascii="Arial" w:hAnsi="Arial" w:cs="Arial"/>
          <w:sz w:val="20"/>
          <w:szCs w:val="20"/>
        </w:rPr>
      </w:pPr>
      <w:r w:rsidRPr="008B57DA">
        <w:rPr>
          <w:rFonts w:ascii="Arial" w:hAnsi="Arial" w:cs="Arial"/>
          <w:sz w:val="20"/>
          <w:szCs w:val="20"/>
        </w:rPr>
        <w:t>demonstrate knowledge of  diagnostic criteria for various forms of psychopathology as these are reflected in children, adolescents, and adults</w:t>
      </w:r>
    </w:p>
    <w:p w:rsidR="008B57DA" w:rsidRPr="008B57DA" w:rsidRDefault="008B57DA" w:rsidP="008B57DA">
      <w:pPr>
        <w:numPr>
          <w:ilvl w:val="0"/>
          <w:numId w:val="6"/>
        </w:numPr>
        <w:spacing w:after="0" w:line="240" w:lineRule="auto"/>
        <w:rPr>
          <w:rFonts w:ascii="Arial" w:hAnsi="Arial" w:cs="Arial"/>
          <w:sz w:val="20"/>
          <w:szCs w:val="20"/>
        </w:rPr>
      </w:pPr>
      <w:r w:rsidRPr="008B57DA">
        <w:rPr>
          <w:rFonts w:ascii="Arial" w:hAnsi="Arial" w:cs="Arial"/>
          <w:sz w:val="20"/>
          <w:szCs w:val="20"/>
        </w:rPr>
        <w:t>demonstrate knowledge of etiological factors and theoretical perspectives relevant to  these forms of psychopathology</w:t>
      </w:r>
    </w:p>
    <w:p w:rsidR="008B57DA" w:rsidRPr="008B57DA" w:rsidRDefault="008B57DA" w:rsidP="008B57DA">
      <w:pPr>
        <w:numPr>
          <w:ilvl w:val="0"/>
          <w:numId w:val="6"/>
        </w:numPr>
        <w:spacing w:after="0" w:line="240" w:lineRule="auto"/>
        <w:rPr>
          <w:rFonts w:ascii="Arial" w:hAnsi="Arial" w:cs="Arial"/>
          <w:sz w:val="20"/>
          <w:szCs w:val="20"/>
        </w:rPr>
      </w:pPr>
      <w:r w:rsidRPr="008B57DA">
        <w:rPr>
          <w:rFonts w:ascii="Arial" w:hAnsi="Arial" w:cs="Arial"/>
          <w:sz w:val="20"/>
          <w:szCs w:val="20"/>
        </w:rPr>
        <w:t>demonstrate knowledge of the relevance of developmental factors as they are related to the manifestations of these disorders across the life span</w:t>
      </w:r>
    </w:p>
    <w:p w:rsidR="008B57DA" w:rsidRPr="008B57DA" w:rsidRDefault="008B57DA" w:rsidP="008B57DA">
      <w:pPr>
        <w:numPr>
          <w:ilvl w:val="0"/>
          <w:numId w:val="6"/>
        </w:numPr>
        <w:spacing w:after="0" w:line="240" w:lineRule="auto"/>
        <w:rPr>
          <w:rFonts w:ascii="Arial" w:hAnsi="Arial" w:cs="Arial"/>
          <w:sz w:val="20"/>
          <w:szCs w:val="20"/>
        </w:rPr>
      </w:pPr>
      <w:r w:rsidRPr="008B57DA">
        <w:rPr>
          <w:rFonts w:ascii="Arial" w:hAnsi="Arial" w:cs="Arial"/>
          <w:sz w:val="20"/>
          <w:szCs w:val="20"/>
        </w:rPr>
        <w:t>demonstrate knowledge of current research findings relevant to these disorders</w:t>
      </w:r>
    </w:p>
    <w:p w:rsidR="008B57DA" w:rsidRPr="008B57DA" w:rsidRDefault="008B57DA" w:rsidP="008B57DA">
      <w:pPr>
        <w:numPr>
          <w:ilvl w:val="0"/>
          <w:numId w:val="6"/>
        </w:numPr>
        <w:spacing w:after="0" w:line="240" w:lineRule="auto"/>
        <w:rPr>
          <w:rFonts w:ascii="Arial" w:hAnsi="Arial" w:cs="Arial"/>
          <w:sz w:val="20"/>
          <w:szCs w:val="20"/>
        </w:rPr>
      </w:pPr>
      <w:r w:rsidRPr="008B57DA">
        <w:rPr>
          <w:rFonts w:ascii="Arial" w:hAnsi="Arial" w:cs="Arial"/>
          <w:sz w:val="20"/>
          <w:szCs w:val="20"/>
        </w:rPr>
        <w:t>discuss and examine the relevance of cultural factors to the development, diagnosis, outcome and treatment of these conditions, and</w:t>
      </w:r>
    </w:p>
    <w:p w:rsidR="008B57DA" w:rsidRPr="008B57DA" w:rsidRDefault="008B57DA" w:rsidP="008B57DA">
      <w:pPr>
        <w:numPr>
          <w:ilvl w:val="0"/>
          <w:numId w:val="6"/>
        </w:numPr>
        <w:spacing w:after="0" w:line="240" w:lineRule="auto"/>
        <w:rPr>
          <w:rFonts w:ascii="Arial" w:hAnsi="Arial" w:cs="Arial"/>
          <w:sz w:val="20"/>
          <w:szCs w:val="20"/>
        </w:rPr>
      </w:pPr>
      <w:proofErr w:type="gramStart"/>
      <w:r w:rsidRPr="008B57DA">
        <w:rPr>
          <w:rFonts w:ascii="Arial" w:hAnsi="Arial" w:cs="Arial"/>
          <w:sz w:val="20"/>
          <w:szCs w:val="20"/>
        </w:rPr>
        <w:t>demonstrate</w:t>
      </w:r>
      <w:proofErr w:type="gramEnd"/>
      <w:r w:rsidRPr="008B57DA">
        <w:rPr>
          <w:rFonts w:ascii="Arial" w:hAnsi="Arial" w:cs="Arial"/>
          <w:sz w:val="20"/>
          <w:szCs w:val="20"/>
        </w:rPr>
        <w:t xml:space="preserve"> knowledge of evidence-based assessments and  treatments for the range of disorders considered.</w:t>
      </w:r>
    </w:p>
    <w:p w:rsidR="00F43BB4" w:rsidRDefault="00F43BB4" w:rsidP="00E65148">
      <w:pPr>
        <w:pStyle w:val="Heading2"/>
        <w:spacing w:line="240" w:lineRule="auto"/>
        <w:contextualSpacing/>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Instructional Methods</w:t>
      </w:r>
    </w:p>
    <w:p w:rsidR="00320BAF" w:rsidRPr="00320BAF" w:rsidRDefault="00320BAF" w:rsidP="00A41D7D">
      <w:pPr>
        <w:spacing w:after="0" w:line="240" w:lineRule="auto"/>
        <w:jc w:val="both"/>
        <w:rPr>
          <w:rFonts w:ascii="Arial" w:hAnsi="Arial" w:cs="Arial"/>
          <w:sz w:val="20"/>
          <w:szCs w:val="20"/>
        </w:rPr>
      </w:pPr>
      <w:r w:rsidRPr="00320BAF">
        <w:rPr>
          <w:rFonts w:ascii="Arial" w:hAnsi="Arial" w:cs="Arial"/>
          <w:sz w:val="20"/>
          <w:szCs w:val="20"/>
        </w:rPr>
        <w:t xml:space="preserve">Over the course of the semester, each week the class will consist of one two-hour class dealing with various common forms of psychopathology as these are reflected in children and adolescents and a second two-hour class meeting focusing on various forms of psychopathology as they are reflected in adults of varying ages. Faculty </w:t>
      </w:r>
      <w:r w:rsidR="005A60AA">
        <w:rPr>
          <w:rFonts w:ascii="Arial" w:hAnsi="Arial" w:cs="Arial"/>
          <w:sz w:val="20"/>
          <w:szCs w:val="20"/>
        </w:rPr>
        <w:t xml:space="preserve">members teaching the class </w:t>
      </w:r>
      <w:r w:rsidRPr="00320BAF">
        <w:rPr>
          <w:rFonts w:ascii="Arial" w:hAnsi="Arial" w:cs="Arial"/>
          <w:sz w:val="20"/>
          <w:szCs w:val="20"/>
        </w:rPr>
        <w:t xml:space="preserve">will be individuals with specific expertise in the areas of child/adolescent and adult psychopathology, respectively. Class </w:t>
      </w:r>
      <w:r w:rsidR="00687DE9">
        <w:rPr>
          <w:rFonts w:ascii="Arial" w:hAnsi="Arial" w:cs="Arial"/>
          <w:sz w:val="20"/>
          <w:szCs w:val="20"/>
        </w:rPr>
        <w:t>instructional methods</w:t>
      </w:r>
      <w:r w:rsidRPr="00320BAF">
        <w:rPr>
          <w:rFonts w:ascii="Arial" w:hAnsi="Arial" w:cs="Arial"/>
          <w:sz w:val="20"/>
          <w:szCs w:val="20"/>
        </w:rPr>
        <w:t xml:space="preserve"> will consist of combinations of lectures</w:t>
      </w:r>
      <w:r w:rsidR="00687DE9">
        <w:rPr>
          <w:rFonts w:ascii="Arial" w:hAnsi="Arial" w:cs="Arial"/>
          <w:sz w:val="20"/>
          <w:szCs w:val="20"/>
        </w:rPr>
        <w:t xml:space="preserve"> using PowerPoint (slides will be made available prior to class time in the course share folder)</w:t>
      </w:r>
      <w:r w:rsidRPr="00320BAF">
        <w:rPr>
          <w:rFonts w:ascii="Arial" w:hAnsi="Arial" w:cs="Arial"/>
          <w:sz w:val="20"/>
          <w:szCs w:val="20"/>
        </w:rPr>
        <w:t xml:space="preserve">, group </w:t>
      </w:r>
      <w:r w:rsidRPr="00320BAF">
        <w:rPr>
          <w:rFonts w:ascii="Arial" w:hAnsi="Arial" w:cs="Arial"/>
          <w:sz w:val="20"/>
          <w:szCs w:val="20"/>
        </w:rPr>
        <w:lastRenderedPageBreak/>
        <w:t xml:space="preserve">discussions, presentation of clinical case material and demonstrations.  In addition, adult psychopathology lectures will be supplemented by a “movie night” (attendance is optional but encouraged) which will include viewing and discussions of cinematic depiction of psychopathology and its social context.  A list of movies has been identified and additional ideas will be solicited from participants. Both the child and adult psychopathology portion of the class will also require students to prepare a </w:t>
      </w:r>
      <w:r w:rsidRPr="00320BAF">
        <w:rPr>
          <w:rFonts w:ascii="Arial" w:hAnsi="Arial" w:cs="Arial"/>
          <w:b/>
          <w:sz w:val="20"/>
          <w:szCs w:val="20"/>
          <w:u w:val="single"/>
        </w:rPr>
        <w:t>30 minute presentation</w:t>
      </w:r>
      <w:r w:rsidRPr="00320BAF">
        <w:rPr>
          <w:rFonts w:ascii="Arial" w:hAnsi="Arial" w:cs="Arial"/>
          <w:sz w:val="20"/>
          <w:szCs w:val="20"/>
        </w:rPr>
        <w:t xml:space="preserve"> on topics that will be assigned during the first week of class. </w:t>
      </w:r>
    </w:p>
    <w:p w:rsidR="008B57DA" w:rsidRPr="008B57DA" w:rsidRDefault="008B57DA" w:rsidP="008B57DA">
      <w:pPr>
        <w:spacing w:after="0" w:line="240" w:lineRule="auto"/>
        <w:rPr>
          <w:rFonts w:ascii="Arial" w:hAnsi="Arial" w:cs="Arial"/>
          <w:sz w:val="20"/>
          <w:szCs w:val="20"/>
        </w:rPr>
      </w:pPr>
    </w:p>
    <w:p w:rsidR="00B71462" w:rsidRPr="003B1076" w:rsidRDefault="00354595"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8" style="width:472.5pt;height:.05pt" o:hralign="center" o:hrstd="t" o:hrnoshade="t" o:hr="t" fillcolor="#444" stroked="f"/>
        </w:pict>
      </w:r>
    </w:p>
    <w:p w:rsidR="00350519" w:rsidRPr="003B1076" w:rsidRDefault="00350519" w:rsidP="00A84E36">
      <w:pPr>
        <w:pStyle w:val="Heading1"/>
        <w:spacing w:before="120" w:line="240" w:lineRule="auto"/>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DESCRIPTION OF COURSE CONTENT</w:t>
      </w:r>
    </w:p>
    <w:p w:rsidR="00350519" w:rsidRPr="003B1076" w:rsidRDefault="00350519" w:rsidP="00E65148">
      <w:pPr>
        <w:pStyle w:val="Heading1"/>
        <w:spacing w:before="0" w:line="240" w:lineRule="auto"/>
        <w:rPr>
          <w:rFonts w:ascii="Arial" w:eastAsia="Times New Roman" w:hAnsi="Arial" w:cs="Arial"/>
          <w:sz w:val="20"/>
          <w:szCs w:val="20"/>
          <w:bdr w:val="none" w:sz="0" w:space="0" w:color="auto" w:frame="1"/>
        </w:rPr>
      </w:pPr>
    </w:p>
    <w:p w:rsidR="00B71462" w:rsidRPr="003B1076" w:rsidRDefault="00B71462"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Topical Outline/Course Schedule</w:t>
      </w:r>
    </w:p>
    <w:p w:rsidR="00EF02CC" w:rsidRPr="003B1076" w:rsidRDefault="00EF02CC" w:rsidP="00E65148">
      <w:pPr>
        <w:shd w:val="clear" w:color="auto" w:fill="FFFFFF"/>
        <w:spacing w:after="0" w:line="240" w:lineRule="auto"/>
        <w:contextualSpacing/>
        <w:textAlignment w:val="baseline"/>
        <w:rPr>
          <w:rFonts w:ascii="Arial" w:eastAsia="Times New Roman" w:hAnsi="Arial" w:cs="Arial"/>
          <w:sz w:val="20"/>
          <w:szCs w:val="20"/>
        </w:rPr>
      </w:pPr>
    </w:p>
    <w:tbl>
      <w:tblPr>
        <w:tblStyle w:val="TableGrid"/>
        <w:tblW w:w="0" w:type="auto"/>
        <w:tblLayout w:type="fixed"/>
        <w:tblLook w:val="04A0" w:firstRow="1" w:lastRow="0" w:firstColumn="1" w:lastColumn="0" w:noHBand="0" w:noVBand="1"/>
      </w:tblPr>
      <w:tblGrid>
        <w:gridCol w:w="738"/>
        <w:gridCol w:w="1105"/>
        <w:gridCol w:w="5015"/>
        <w:gridCol w:w="3078"/>
      </w:tblGrid>
      <w:tr w:rsidR="00E65148" w:rsidRPr="003B1076" w:rsidTr="00962732">
        <w:trPr>
          <w:cantSplit/>
          <w:tblHeader/>
        </w:trPr>
        <w:tc>
          <w:tcPr>
            <w:tcW w:w="738" w:type="dxa"/>
          </w:tcPr>
          <w:p w:rsidR="00E65148" w:rsidRPr="003B1076" w:rsidRDefault="00E65148"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Week</w:t>
            </w:r>
          </w:p>
        </w:tc>
        <w:tc>
          <w:tcPr>
            <w:tcW w:w="1105" w:type="dxa"/>
          </w:tcPr>
          <w:p w:rsidR="00E65148" w:rsidRPr="003B1076" w:rsidRDefault="00E65148"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Date(s)</w:t>
            </w:r>
          </w:p>
        </w:tc>
        <w:tc>
          <w:tcPr>
            <w:tcW w:w="5015" w:type="dxa"/>
          </w:tcPr>
          <w:p w:rsidR="00E65148" w:rsidRPr="003B1076" w:rsidRDefault="00E65148"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Topic(s)</w:t>
            </w:r>
          </w:p>
        </w:tc>
        <w:tc>
          <w:tcPr>
            <w:tcW w:w="3078" w:type="dxa"/>
          </w:tcPr>
          <w:p w:rsidR="00E65148" w:rsidRPr="003B1076" w:rsidRDefault="00E65148"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Readings</w:t>
            </w:r>
          </w:p>
        </w:tc>
      </w:tr>
      <w:tr w:rsidR="00E65148" w:rsidRPr="003B1076" w:rsidTr="00962732">
        <w:trPr>
          <w:cantSplit/>
        </w:trPr>
        <w:tc>
          <w:tcPr>
            <w:tcW w:w="738" w:type="dxa"/>
          </w:tcPr>
          <w:p w:rsidR="00E65148" w:rsidRPr="003B1076" w:rsidRDefault="00E65148"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w:t>
            </w:r>
          </w:p>
        </w:tc>
        <w:tc>
          <w:tcPr>
            <w:tcW w:w="1105" w:type="dxa"/>
          </w:tcPr>
          <w:p w:rsidR="00E65148" w:rsidRDefault="008C75AD" w:rsidP="00E404BD">
            <w:pPr>
              <w:contextualSpacing/>
              <w:textAlignment w:val="baseline"/>
              <w:rPr>
                <w:rFonts w:ascii="Arial" w:eastAsia="Times New Roman" w:hAnsi="Arial" w:cs="Arial"/>
                <w:sz w:val="20"/>
                <w:szCs w:val="20"/>
              </w:rPr>
            </w:pPr>
            <w:r>
              <w:rPr>
                <w:rFonts w:ascii="Arial" w:eastAsia="Times New Roman" w:hAnsi="Arial" w:cs="Arial"/>
                <w:sz w:val="20"/>
                <w:szCs w:val="20"/>
              </w:rPr>
              <w:t>8/23/16</w:t>
            </w:r>
          </w:p>
          <w:p w:rsidR="00927B1E" w:rsidRDefault="00927B1E" w:rsidP="00E404BD">
            <w:pPr>
              <w:contextualSpacing/>
              <w:textAlignment w:val="baseline"/>
              <w:rPr>
                <w:rFonts w:ascii="Arial" w:eastAsia="Times New Roman" w:hAnsi="Arial" w:cs="Arial"/>
                <w:sz w:val="20"/>
                <w:szCs w:val="20"/>
              </w:rPr>
            </w:pPr>
          </w:p>
          <w:p w:rsidR="00040AFF" w:rsidRPr="003B1076" w:rsidRDefault="008C75AD" w:rsidP="00E404BD">
            <w:pPr>
              <w:contextualSpacing/>
              <w:textAlignment w:val="baseline"/>
              <w:rPr>
                <w:rFonts w:ascii="Arial" w:eastAsia="Times New Roman" w:hAnsi="Arial" w:cs="Arial"/>
                <w:sz w:val="20"/>
                <w:szCs w:val="20"/>
              </w:rPr>
            </w:pPr>
            <w:r>
              <w:rPr>
                <w:rFonts w:ascii="Arial" w:eastAsia="Times New Roman" w:hAnsi="Arial" w:cs="Arial"/>
                <w:sz w:val="20"/>
                <w:szCs w:val="20"/>
              </w:rPr>
              <w:t>8/24/16</w:t>
            </w:r>
          </w:p>
        </w:tc>
        <w:tc>
          <w:tcPr>
            <w:tcW w:w="5015" w:type="dxa"/>
          </w:tcPr>
          <w:p w:rsidR="00E65148" w:rsidRDefault="0023456D" w:rsidP="00E404BD">
            <w:pPr>
              <w:contextualSpacing/>
              <w:textAlignment w:val="baseline"/>
              <w:rPr>
                <w:rFonts w:ascii="Arial" w:eastAsia="Times New Roman" w:hAnsi="Arial" w:cs="Arial"/>
                <w:sz w:val="20"/>
                <w:szCs w:val="20"/>
              </w:rPr>
            </w:pPr>
            <w:r>
              <w:rPr>
                <w:rFonts w:ascii="Arial" w:eastAsia="Times New Roman" w:hAnsi="Arial" w:cs="Arial"/>
                <w:sz w:val="20"/>
                <w:szCs w:val="20"/>
              </w:rPr>
              <w:t>Development and risk factors in psychopathology</w:t>
            </w:r>
          </w:p>
          <w:p w:rsidR="00927B1E" w:rsidRDefault="00927B1E" w:rsidP="00E404BD">
            <w:pPr>
              <w:contextualSpacing/>
              <w:textAlignment w:val="baseline"/>
              <w:rPr>
                <w:rFonts w:ascii="Arial" w:eastAsia="Times New Roman" w:hAnsi="Arial" w:cs="Arial"/>
                <w:sz w:val="20"/>
                <w:szCs w:val="20"/>
              </w:rPr>
            </w:pPr>
          </w:p>
          <w:p w:rsidR="0023456D" w:rsidRPr="003B1076" w:rsidRDefault="0023456D" w:rsidP="00E404BD">
            <w:pPr>
              <w:contextualSpacing/>
              <w:textAlignment w:val="baseline"/>
              <w:rPr>
                <w:rFonts w:ascii="Arial" w:eastAsia="Times New Roman" w:hAnsi="Arial" w:cs="Arial"/>
                <w:sz w:val="20"/>
                <w:szCs w:val="20"/>
              </w:rPr>
            </w:pPr>
            <w:r>
              <w:rPr>
                <w:rFonts w:ascii="Arial" w:eastAsia="Times New Roman" w:hAnsi="Arial" w:cs="Arial"/>
                <w:sz w:val="20"/>
                <w:szCs w:val="20"/>
              </w:rPr>
              <w:t>Lifespan issues in psychopathology, diagnosis and classification of psychological disorders</w:t>
            </w:r>
          </w:p>
        </w:tc>
        <w:tc>
          <w:tcPr>
            <w:tcW w:w="3078" w:type="dxa"/>
          </w:tcPr>
          <w:p w:rsidR="00E65148" w:rsidRPr="003B1076" w:rsidRDefault="000201C5" w:rsidP="000201C5">
            <w:pPr>
              <w:contextualSpacing/>
              <w:textAlignment w:val="baseline"/>
              <w:rPr>
                <w:rFonts w:ascii="Arial" w:eastAsia="Times New Roman" w:hAnsi="Arial" w:cs="Arial"/>
                <w:sz w:val="20"/>
                <w:szCs w:val="20"/>
              </w:rPr>
            </w:pPr>
            <w:r>
              <w:rPr>
                <w:rFonts w:ascii="Arial" w:eastAsia="Times New Roman" w:hAnsi="Arial" w:cs="Arial"/>
                <w:sz w:val="20"/>
                <w:szCs w:val="20"/>
              </w:rPr>
              <w:t>**Please see reading list in the Appendix to this syllabus**</w:t>
            </w:r>
          </w:p>
        </w:tc>
      </w:tr>
      <w:tr w:rsidR="000201C5" w:rsidRPr="003B1076" w:rsidTr="00962732">
        <w:trPr>
          <w:cantSplit/>
        </w:trPr>
        <w:tc>
          <w:tcPr>
            <w:tcW w:w="738" w:type="dxa"/>
          </w:tcPr>
          <w:p w:rsidR="000201C5" w:rsidRPr="003B1076" w:rsidRDefault="000201C5"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2</w:t>
            </w:r>
          </w:p>
        </w:tc>
        <w:tc>
          <w:tcPr>
            <w:tcW w:w="1105" w:type="dxa"/>
          </w:tcPr>
          <w:p w:rsidR="000201C5" w:rsidRDefault="008C75AD" w:rsidP="00E404BD">
            <w:pPr>
              <w:contextualSpacing/>
              <w:textAlignment w:val="baseline"/>
              <w:rPr>
                <w:rFonts w:ascii="Arial" w:eastAsia="Times New Roman" w:hAnsi="Arial" w:cs="Arial"/>
                <w:sz w:val="20"/>
                <w:szCs w:val="20"/>
              </w:rPr>
            </w:pPr>
            <w:r>
              <w:rPr>
                <w:rFonts w:ascii="Arial" w:eastAsia="Times New Roman" w:hAnsi="Arial" w:cs="Arial"/>
                <w:sz w:val="20"/>
                <w:szCs w:val="20"/>
              </w:rPr>
              <w:t>8/30/16</w:t>
            </w:r>
          </w:p>
          <w:p w:rsidR="00927B1E" w:rsidRPr="0023456D" w:rsidRDefault="00927B1E" w:rsidP="00E404BD">
            <w:pPr>
              <w:contextualSpacing/>
              <w:textAlignment w:val="baseline"/>
              <w:rPr>
                <w:rFonts w:ascii="Arial" w:eastAsia="Times New Roman" w:hAnsi="Arial" w:cs="Arial"/>
                <w:sz w:val="20"/>
                <w:szCs w:val="20"/>
              </w:rPr>
            </w:pPr>
          </w:p>
          <w:p w:rsidR="000201C5" w:rsidRPr="0023456D" w:rsidRDefault="000201C5" w:rsidP="00E404BD">
            <w:pPr>
              <w:contextualSpacing/>
              <w:textAlignment w:val="baseline"/>
              <w:rPr>
                <w:rFonts w:ascii="Arial" w:eastAsia="Times New Roman" w:hAnsi="Arial" w:cs="Arial"/>
                <w:sz w:val="20"/>
                <w:szCs w:val="20"/>
              </w:rPr>
            </w:pPr>
          </w:p>
          <w:p w:rsidR="000201C5" w:rsidRPr="0023456D" w:rsidRDefault="008C75AD" w:rsidP="00E404BD">
            <w:pPr>
              <w:contextualSpacing/>
              <w:textAlignment w:val="baseline"/>
              <w:rPr>
                <w:rFonts w:ascii="Arial" w:eastAsia="Times New Roman" w:hAnsi="Arial" w:cs="Arial"/>
                <w:sz w:val="20"/>
                <w:szCs w:val="20"/>
              </w:rPr>
            </w:pPr>
            <w:r>
              <w:rPr>
                <w:rFonts w:ascii="Arial" w:eastAsia="Times New Roman" w:hAnsi="Arial" w:cs="Arial"/>
                <w:sz w:val="20"/>
                <w:szCs w:val="20"/>
              </w:rPr>
              <w:t>8/31/16</w:t>
            </w:r>
          </w:p>
        </w:tc>
        <w:tc>
          <w:tcPr>
            <w:tcW w:w="5015" w:type="dxa"/>
          </w:tcPr>
          <w:p w:rsidR="000201C5" w:rsidRDefault="000201C5" w:rsidP="00E404BD">
            <w:pPr>
              <w:contextualSpacing/>
              <w:textAlignment w:val="baseline"/>
              <w:rPr>
                <w:rFonts w:ascii="Arial" w:eastAsia="Times New Roman" w:hAnsi="Arial" w:cs="Arial"/>
                <w:sz w:val="20"/>
                <w:szCs w:val="20"/>
              </w:rPr>
            </w:pPr>
            <w:r w:rsidRPr="0023456D">
              <w:rPr>
                <w:rFonts w:ascii="Arial" w:eastAsia="Times New Roman" w:hAnsi="Arial" w:cs="Arial"/>
                <w:sz w:val="20"/>
                <w:szCs w:val="20"/>
              </w:rPr>
              <w:t>Overview of DSM-5 Neurodevelopmental Disorders; Autism Spectrum Disorder</w:t>
            </w:r>
          </w:p>
          <w:p w:rsidR="00927B1E" w:rsidRDefault="00927B1E" w:rsidP="00E404BD">
            <w:pPr>
              <w:contextualSpacing/>
              <w:textAlignment w:val="baseline"/>
              <w:rPr>
                <w:rFonts w:ascii="Arial" w:eastAsia="Times New Roman" w:hAnsi="Arial" w:cs="Arial"/>
                <w:sz w:val="20"/>
                <w:szCs w:val="20"/>
              </w:rPr>
            </w:pPr>
          </w:p>
          <w:p w:rsidR="000201C5" w:rsidRPr="0023456D" w:rsidRDefault="000201C5" w:rsidP="0023456D">
            <w:pPr>
              <w:contextualSpacing/>
              <w:textAlignment w:val="baseline"/>
              <w:rPr>
                <w:rFonts w:ascii="Arial" w:eastAsia="Times New Roman" w:hAnsi="Arial" w:cs="Arial"/>
                <w:sz w:val="20"/>
                <w:szCs w:val="20"/>
              </w:rPr>
            </w:pPr>
            <w:r w:rsidRPr="0023456D">
              <w:rPr>
                <w:rFonts w:ascii="Arial" w:hAnsi="Arial" w:cs="Arial"/>
                <w:sz w:val="20"/>
                <w:szCs w:val="20"/>
              </w:rPr>
              <w:t>Other Psychotic Disorders, Dissociative Disorders and Impulse-Control Disorders</w:t>
            </w:r>
          </w:p>
        </w:tc>
        <w:tc>
          <w:tcPr>
            <w:tcW w:w="3078" w:type="dxa"/>
          </w:tcPr>
          <w:p w:rsidR="000201C5" w:rsidRDefault="000201C5">
            <w:r w:rsidRPr="003816A9">
              <w:rPr>
                <w:rFonts w:ascii="Arial" w:eastAsia="Times New Roman" w:hAnsi="Arial" w:cs="Arial"/>
                <w:sz w:val="20"/>
                <w:szCs w:val="20"/>
              </w:rPr>
              <w:t>**Please see reading list in the Appendix to this syllabus**</w:t>
            </w:r>
          </w:p>
        </w:tc>
      </w:tr>
      <w:tr w:rsidR="000201C5" w:rsidRPr="003B1076" w:rsidTr="00962732">
        <w:trPr>
          <w:cantSplit/>
        </w:trPr>
        <w:tc>
          <w:tcPr>
            <w:tcW w:w="738" w:type="dxa"/>
          </w:tcPr>
          <w:p w:rsidR="000201C5" w:rsidRPr="003B1076" w:rsidRDefault="000201C5"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3</w:t>
            </w:r>
          </w:p>
        </w:tc>
        <w:tc>
          <w:tcPr>
            <w:tcW w:w="1105" w:type="dxa"/>
          </w:tcPr>
          <w:p w:rsidR="000201C5" w:rsidRDefault="008C75AD" w:rsidP="00E404BD">
            <w:pPr>
              <w:contextualSpacing/>
              <w:textAlignment w:val="baseline"/>
              <w:rPr>
                <w:rFonts w:ascii="Arial" w:eastAsia="Times New Roman" w:hAnsi="Arial" w:cs="Arial"/>
                <w:sz w:val="20"/>
                <w:szCs w:val="20"/>
              </w:rPr>
            </w:pPr>
            <w:r>
              <w:rPr>
                <w:rFonts w:ascii="Arial" w:eastAsia="Times New Roman" w:hAnsi="Arial" w:cs="Arial"/>
                <w:sz w:val="20"/>
                <w:szCs w:val="20"/>
              </w:rPr>
              <w:t>9/6/16</w:t>
            </w:r>
          </w:p>
          <w:p w:rsidR="000201C5" w:rsidRDefault="000201C5" w:rsidP="00E404BD">
            <w:pPr>
              <w:contextualSpacing/>
              <w:textAlignment w:val="baseline"/>
              <w:rPr>
                <w:rFonts w:ascii="Arial" w:eastAsia="Times New Roman" w:hAnsi="Arial" w:cs="Arial"/>
                <w:sz w:val="20"/>
                <w:szCs w:val="20"/>
              </w:rPr>
            </w:pPr>
          </w:p>
          <w:p w:rsidR="00927B1E" w:rsidRDefault="00927B1E" w:rsidP="00E404BD">
            <w:pPr>
              <w:contextualSpacing/>
              <w:textAlignment w:val="baseline"/>
              <w:rPr>
                <w:rFonts w:ascii="Arial" w:eastAsia="Times New Roman" w:hAnsi="Arial" w:cs="Arial"/>
                <w:sz w:val="20"/>
                <w:szCs w:val="20"/>
              </w:rPr>
            </w:pPr>
          </w:p>
          <w:p w:rsidR="000201C5" w:rsidRPr="003B1076" w:rsidRDefault="008C75AD" w:rsidP="00E404BD">
            <w:pPr>
              <w:contextualSpacing/>
              <w:textAlignment w:val="baseline"/>
              <w:rPr>
                <w:rFonts w:ascii="Arial" w:eastAsia="Times New Roman" w:hAnsi="Arial" w:cs="Arial"/>
                <w:sz w:val="20"/>
                <w:szCs w:val="20"/>
              </w:rPr>
            </w:pPr>
            <w:r>
              <w:rPr>
                <w:rFonts w:ascii="Arial" w:eastAsia="Times New Roman" w:hAnsi="Arial" w:cs="Arial"/>
                <w:sz w:val="20"/>
                <w:szCs w:val="20"/>
              </w:rPr>
              <w:t>9/7/16</w:t>
            </w:r>
          </w:p>
        </w:tc>
        <w:tc>
          <w:tcPr>
            <w:tcW w:w="5015" w:type="dxa"/>
          </w:tcPr>
          <w:p w:rsidR="000201C5"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Autism Spectrum Disorder (</w:t>
            </w:r>
            <w:proofErr w:type="spellStart"/>
            <w:r>
              <w:rPr>
                <w:rFonts w:ascii="Arial" w:eastAsia="Times New Roman" w:hAnsi="Arial" w:cs="Arial"/>
                <w:sz w:val="20"/>
                <w:szCs w:val="20"/>
              </w:rPr>
              <w:t>con’t</w:t>
            </w:r>
            <w:proofErr w:type="spellEnd"/>
            <w:r>
              <w:rPr>
                <w:rFonts w:ascii="Arial" w:eastAsia="Times New Roman" w:hAnsi="Arial" w:cs="Arial"/>
                <w:sz w:val="20"/>
                <w:szCs w:val="20"/>
              </w:rPr>
              <w:t>); Intellectual Disabilities</w:t>
            </w:r>
          </w:p>
          <w:p w:rsidR="00927B1E" w:rsidRDefault="00927B1E" w:rsidP="00E404BD">
            <w:pPr>
              <w:contextualSpacing/>
              <w:textAlignment w:val="baseline"/>
              <w:rPr>
                <w:rFonts w:ascii="Arial" w:eastAsia="Times New Roman" w:hAnsi="Arial" w:cs="Arial"/>
                <w:sz w:val="20"/>
                <w:szCs w:val="20"/>
              </w:rPr>
            </w:pPr>
          </w:p>
          <w:p w:rsidR="000201C5" w:rsidRPr="003B1076" w:rsidRDefault="000201C5" w:rsidP="00E404BD">
            <w:pPr>
              <w:contextualSpacing/>
              <w:textAlignment w:val="baseline"/>
              <w:rPr>
                <w:rFonts w:ascii="Arial" w:eastAsia="Times New Roman" w:hAnsi="Arial" w:cs="Arial"/>
                <w:sz w:val="20"/>
                <w:szCs w:val="20"/>
              </w:rPr>
            </w:pPr>
            <w:r w:rsidRPr="0023456D">
              <w:rPr>
                <w:rFonts w:ascii="Arial" w:hAnsi="Arial" w:cs="Arial"/>
                <w:sz w:val="20"/>
                <w:szCs w:val="20"/>
              </w:rPr>
              <w:t>Neurocognitive Disorders (Delirium, Dementia and other Cognitive Disorders)</w:t>
            </w:r>
          </w:p>
        </w:tc>
        <w:tc>
          <w:tcPr>
            <w:tcW w:w="3078" w:type="dxa"/>
          </w:tcPr>
          <w:p w:rsidR="000201C5" w:rsidRDefault="000201C5">
            <w:r w:rsidRPr="003816A9">
              <w:rPr>
                <w:rFonts w:ascii="Arial" w:eastAsia="Times New Roman" w:hAnsi="Arial" w:cs="Arial"/>
                <w:sz w:val="20"/>
                <w:szCs w:val="20"/>
              </w:rPr>
              <w:t>**Please see reading list in the Appendix to this syllabus**</w:t>
            </w:r>
          </w:p>
        </w:tc>
      </w:tr>
      <w:tr w:rsidR="000201C5" w:rsidRPr="003B1076" w:rsidTr="00962732">
        <w:trPr>
          <w:cantSplit/>
        </w:trPr>
        <w:tc>
          <w:tcPr>
            <w:tcW w:w="738" w:type="dxa"/>
          </w:tcPr>
          <w:p w:rsidR="000201C5" w:rsidRPr="003B1076" w:rsidRDefault="000201C5"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4</w:t>
            </w:r>
          </w:p>
        </w:tc>
        <w:tc>
          <w:tcPr>
            <w:tcW w:w="1105" w:type="dxa"/>
          </w:tcPr>
          <w:p w:rsidR="000201C5" w:rsidRDefault="008C75AD" w:rsidP="00E404BD">
            <w:pPr>
              <w:contextualSpacing/>
              <w:textAlignment w:val="baseline"/>
              <w:rPr>
                <w:rFonts w:ascii="Arial" w:eastAsia="Times New Roman" w:hAnsi="Arial" w:cs="Arial"/>
                <w:sz w:val="20"/>
                <w:szCs w:val="20"/>
              </w:rPr>
            </w:pPr>
            <w:r>
              <w:rPr>
                <w:rFonts w:ascii="Arial" w:eastAsia="Times New Roman" w:hAnsi="Arial" w:cs="Arial"/>
                <w:sz w:val="20"/>
                <w:szCs w:val="20"/>
              </w:rPr>
              <w:t>9/13/16</w:t>
            </w:r>
          </w:p>
          <w:p w:rsidR="00927B1E" w:rsidRDefault="00927B1E" w:rsidP="00E404BD">
            <w:pPr>
              <w:contextualSpacing/>
              <w:textAlignment w:val="baseline"/>
              <w:rPr>
                <w:rFonts w:ascii="Arial" w:eastAsia="Times New Roman" w:hAnsi="Arial" w:cs="Arial"/>
                <w:sz w:val="20"/>
                <w:szCs w:val="20"/>
              </w:rPr>
            </w:pPr>
          </w:p>
          <w:p w:rsidR="000201C5" w:rsidRPr="003B1076" w:rsidRDefault="008C75AD" w:rsidP="00E404BD">
            <w:pPr>
              <w:contextualSpacing/>
              <w:textAlignment w:val="baseline"/>
              <w:rPr>
                <w:rFonts w:ascii="Arial" w:eastAsia="Times New Roman" w:hAnsi="Arial" w:cs="Arial"/>
                <w:sz w:val="20"/>
                <w:szCs w:val="20"/>
              </w:rPr>
            </w:pPr>
            <w:r>
              <w:rPr>
                <w:rFonts w:ascii="Arial" w:eastAsia="Times New Roman" w:hAnsi="Arial" w:cs="Arial"/>
                <w:sz w:val="20"/>
                <w:szCs w:val="20"/>
              </w:rPr>
              <w:t>9/14/16</w:t>
            </w:r>
          </w:p>
        </w:tc>
        <w:tc>
          <w:tcPr>
            <w:tcW w:w="5015" w:type="dxa"/>
          </w:tcPr>
          <w:p w:rsidR="000201C5"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ADHD in childhood and adolescence</w:t>
            </w:r>
          </w:p>
          <w:p w:rsidR="00927B1E" w:rsidRDefault="00927B1E" w:rsidP="00E404BD">
            <w:pPr>
              <w:contextualSpacing/>
              <w:textAlignment w:val="baseline"/>
              <w:rPr>
                <w:rFonts w:ascii="Arial" w:eastAsia="Times New Roman" w:hAnsi="Arial" w:cs="Arial"/>
                <w:sz w:val="20"/>
                <w:szCs w:val="20"/>
              </w:rPr>
            </w:pPr>
          </w:p>
          <w:p w:rsidR="000201C5" w:rsidRPr="003B1076"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Anxiety Disorders in early, middle, and later adulthood</w:t>
            </w:r>
          </w:p>
        </w:tc>
        <w:tc>
          <w:tcPr>
            <w:tcW w:w="3078" w:type="dxa"/>
          </w:tcPr>
          <w:p w:rsidR="000201C5" w:rsidRDefault="000201C5">
            <w:r w:rsidRPr="003816A9">
              <w:rPr>
                <w:rFonts w:ascii="Arial" w:eastAsia="Times New Roman" w:hAnsi="Arial" w:cs="Arial"/>
                <w:sz w:val="20"/>
                <w:szCs w:val="20"/>
              </w:rPr>
              <w:t>**Please see reading list in the Appendix to this syllabus**</w:t>
            </w:r>
          </w:p>
        </w:tc>
      </w:tr>
      <w:tr w:rsidR="000201C5" w:rsidRPr="003B1076" w:rsidTr="00962732">
        <w:trPr>
          <w:cantSplit/>
        </w:trPr>
        <w:tc>
          <w:tcPr>
            <w:tcW w:w="738" w:type="dxa"/>
          </w:tcPr>
          <w:p w:rsidR="000201C5" w:rsidRPr="003B1076" w:rsidRDefault="000201C5"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5</w:t>
            </w:r>
          </w:p>
        </w:tc>
        <w:tc>
          <w:tcPr>
            <w:tcW w:w="1105" w:type="dxa"/>
          </w:tcPr>
          <w:p w:rsidR="000201C5"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9/20/16</w:t>
            </w:r>
          </w:p>
          <w:p w:rsidR="000201C5" w:rsidRDefault="000201C5" w:rsidP="00E404BD">
            <w:pPr>
              <w:contextualSpacing/>
              <w:textAlignment w:val="baseline"/>
              <w:rPr>
                <w:rFonts w:ascii="Arial" w:eastAsia="Times New Roman" w:hAnsi="Arial" w:cs="Arial"/>
                <w:sz w:val="20"/>
                <w:szCs w:val="20"/>
              </w:rPr>
            </w:pPr>
          </w:p>
          <w:p w:rsidR="00927B1E" w:rsidRDefault="00927B1E" w:rsidP="00E404BD">
            <w:pPr>
              <w:contextualSpacing/>
              <w:textAlignment w:val="baseline"/>
              <w:rPr>
                <w:rFonts w:ascii="Arial" w:eastAsia="Times New Roman" w:hAnsi="Arial" w:cs="Arial"/>
                <w:sz w:val="20"/>
                <w:szCs w:val="20"/>
              </w:rPr>
            </w:pPr>
          </w:p>
          <w:p w:rsidR="000201C5" w:rsidRPr="003B1076"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9/</w:t>
            </w:r>
            <w:r w:rsidR="00327E85">
              <w:rPr>
                <w:rFonts w:ascii="Arial" w:eastAsia="Times New Roman" w:hAnsi="Arial" w:cs="Arial"/>
                <w:sz w:val="20"/>
                <w:szCs w:val="20"/>
              </w:rPr>
              <w:t>21/16</w:t>
            </w:r>
          </w:p>
        </w:tc>
        <w:tc>
          <w:tcPr>
            <w:tcW w:w="5015" w:type="dxa"/>
          </w:tcPr>
          <w:p w:rsidR="000201C5"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ADHD (</w:t>
            </w:r>
            <w:proofErr w:type="spellStart"/>
            <w:r>
              <w:rPr>
                <w:rFonts w:ascii="Arial" w:eastAsia="Times New Roman" w:hAnsi="Arial" w:cs="Arial"/>
                <w:sz w:val="20"/>
                <w:szCs w:val="20"/>
              </w:rPr>
              <w:t>con’t</w:t>
            </w:r>
            <w:proofErr w:type="spellEnd"/>
            <w:r>
              <w:rPr>
                <w:rFonts w:ascii="Arial" w:eastAsia="Times New Roman" w:hAnsi="Arial" w:cs="Arial"/>
                <w:sz w:val="20"/>
                <w:szCs w:val="20"/>
              </w:rPr>
              <w:t>); Tic Disorders; Specific Learning Disorders</w:t>
            </w:r>
          </w:p>
          <w:p w:rsidR="00927B1E" w:rsidRDefault="00927B1E" w:rsidP="00E404BD">
            <w:pPr>
              <w:contextualSpacing/>
              <w:textAlignment w:val="baseline"/>
              <w:rPr>
                <w:rFonts w:ascii="Arial" w:eastAsia="Times New Roman" w:hAnsi="Arial" w:cs="Arial"/>
                <w:sz w:val="20"/>
                <w:szCs w:val="20"/>
              </w:rPr>
            </w:pPr>
          </w:p>
          <w:p w:rsidR="000201C5" w:rsidRPr="003B1076"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Substance-related and Addictive Disorders</w:t>
            </w:r>
          </w:p>
        </w:tc>
        <w:tc>
          <w:tcPr>
            <w:tcW w:w="3078" w:type="dxa"/>
          </w:tcPr>
          <w:p w:rsidR="000201C5" w:rsidRDefault="000201C5">
            <w:r w:rsidRPr="003816A9">
              <w:rPr>
                <w:rFonts w:ascii="Arial" w:eastAsia="Times New Roman" w:hAnsi="Arial" w:cs="Arial"/>
                <w:sz w:val="20"/>
                <w:szCs w:val="20"/>
              </w:rPr>
              <w:t>**Please see reading list in the Appendix to this syllabus**</w:t>
            </w:r>
          </w:p>
        </w:tc>
      </w:tr>
      <w:tr w:rsidR="000201C5" w:rsidRPr="003B1076" w:rsidTr="00962732">
        <w:trPr>
          <w:cantSplit/>
        </w:trPr>
        <w:tc>
          <w:tcPr>
            <w:tcW w:w="738" w:type="dxa"/>
          </w:tcPr>
          <w:p w:rsidR="000201C5" w:rsidRPr="003B1076" w:rsidRDefault="000201C5"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6</w:t>
            </w:r>
          </w:p>
        </w:tc>
        <w:tc>
          <w:tcPr>
            <w:tcW w:w="1105" w:type="dxa"/>
          </w:tcPr>
          <w:p w:rsidR="000201C5"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9/27/16</w:t>
            </w:r>
          </w:p>
          <w:p w:rsidR="00927B1E" w:rsidRDefault="00927B1E" w:rsidP="00E404BD">
            <w:pPr>
              <w:contextualSpacing/>
              <w:textAlignment w:val="baseline"/>
              <w:rPr>
                <w:rFonts w:ascii="Arial" w:eastAsia="Times New Roman" w:hAnsi="Arial" w:cs="Arial"/>
                <w:sz w:val="20"/>
                <w:szCs w:val="20"/>
              </w:rPr>
            </w:pPr>
          </w:p>
          <w:p w:rsidR="000201C5" w:rsidRPr="003B1076"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9/28/16</w:t>
            </w:r>
          </w:p>
        </w:tc>
        <w:tc>
          <w:tcPr>
            <w:tcW w:w="5015" w:type="dxa"/>
          </w:tcPr>
          <w:p w:rsidR="000201C5" w:rsidRDefault="00962732" w:rsidP="00E404BD">
            <w:pPr>
              <w:contextualSpacing/>
              <w:textAlignment w:val="baseline"/>
              <w:rPr>
                <w:rFonts w:ascii="Arial" w:eastAsia="Times New Roman" w:hAnsi="Arial" w:cs="Arial"/>
                <w:sz w:val="20"/>
                <w:szCs w:val="20"/>
              </w:rPr>
            </w:pPr>
            <w:r>
              <w:rPr>
                <w:rFonts w:ascii="Arial" w:eastAsia="Times New Roman" w:hAnsi="Arial" w:cs="Arial"/>
                <w:sz w:val="20"/>
                <w:szCs w:val="20"/>
              </w:rPr>
              <w:t>Oppositional Defiant Disorder/</w:t>
            </w:r>
            <w:r w:rsidR="000201C5">
              <w:rPr>
                <w:rFonts w:ascii="Arial" w:eastAsia="Times New Roman" w:hAnsi="Arial" w:cs="Arial"/>
                <w:sz w:val="20"/>
                <w:szCs w:val="20"/>
              </w:rPr>
              <w:t>Conduct Disorder</w:t>
            </w:r>
          </w:p>
          <w:p w:rsidR="00927B1E" w:rsidRDefault="00927B1E" w:rsidP="00E404BD">
            <w:pPr>
              <w:contextualSpacing/>
              <w:textAlignment w:val="baseline"/>
              <w:rPr>
                <w:rFonts w:ascii="Arial" w:eastAsia="Times New Roman" w:hAnsi="Arial" w:cs="Arial"/>
                <w:sz w:val="20"/>
                <w:szCs w:val="20"/>
              </w:rPr>
            </w:pPr>
          </w:p>
          <w:p w:rsidR="000201C5" w:rsidRPr="003B1076"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Schizophrenia spectrum</w:t>
            </w:r>
          </w:p>
        </w:tc>
        <w:tc>
          <w:tcPr>
            <w:tcW w:w="3078" w:type="dxa"/>
          </w:tcPr>
          <w:p w:rsidR="000201C5" w:rsidRDefault="000201C5">
            <w:r w:rsidRPr="003816A9">
              <w:rPr>
                <w:rFonts w:ascii="Arial" w:eastAsia="Times New Roman" w:hAnsi="Arial" w:cs="Arial"/>
                <w:sz w:val="20"/>
                <w:szCs w:val="20"/>
              </w:rPr>
              <w:t>**Please see reading list in the Appendix to this syllabus**</w:t>
            </w:r>
          </w:p>
        </w:tc>
      </w:tr>
      <w:tr w:rsidR="000201C5" w:rsidRPr="003B1076" w:rsidTr="00962732">
        <w:trPr>
          <w:cantSplit/>
        </w:trPr>
        <w:tc>
          <w:tcPr>
            <w:tcW w:w="738" w:type="dxa"/>
          </w:tcPr>
          <w:p w:rsidR="000201C5" w:rsidRPr="003B1076"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7</w:t>
            </w:r>
          </w:p>
        </w:tc>
        <w:tc>
          <w:tcPr>
            <w:tcW w:w="1105" w:type="dxa"/>
          </w:tcPr>
          <w:p w:rsidR="000201C5"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10/4/16</w:t>
            </w:r>
          </w:p>
          <w:p w:rsidR="00927B1E" w:rsidRDefault="00927B1E" w:rsidP="00E404BD">
            <w:pPr>
              <w:contextualSpacing/>
              <w:textAlignment w:val="baseline"/>
              <w:rPr>
                <w:rFonts w:ascii="Arial" w:eastAsia="Times New Roman" w:hAnsi="Arial" w:cs="Arial"/>
                <w:sz w:val="20"/>
                <w:szCs w:val="20"/>
              </w:rPr>
            </w:pPr>
          </w:p>
          <w:p w:rsidR="0078280A" w:rsidRDefault="0078280A" w:rsidP="00E404BD">
            <w:pPr>
              <w:contextualSpacing/>
              <w:textAlignment w:val="baseline"/>
              <w:rPr>
                <w:rFonts w:ascii="Arial" w:eastAsia="Times New Roman" w:hAnsi="Arial" w:cs="Arial"/>
                <w:sz w:val="20"/>
                <w:szCs w:val="20"/>
              </w:rPr>
            </w:pPr>
          </w:p>
          <w:p w:rsidR="000201C5" w:rsidRPr="003B1076"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10/5/16</w:t>
            </w:r>
          </w:p>
        </w:tc>
        <w:tc>
          <w:tcPr>
            <w:tcW w:w="5015" w:type="dxa"/>
          </w:tcPr>
          <w:p w:rsidR="00962732"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Elimination Disorders: Enuresis and Encopresis</w:t>
            </w:r>
            <w:r w:rsidR="0078280A">
              <w:rPr>
                <w:rFonts w:ascii="Arial" w:eastAsia="Times New Roman" w:hAnsi="Arial" w:cs="Arial"/>
                <w:sz w:val="20"/>
                <w:szCs w:val="20"/>
              </w:rPr>
              <w:t xml:space="preserve">; </w:t>
            </w:r>
            <w:r w:rsidR="0078280A" w:rsidRPr="0078280A">
              <w:rPr>
                <w:rFonts w:ascii="Arial" w:eastAsia="Times New Roman" w:hAnsi="Arial" w:cs="Arial"/>
                <w:b/>
                <w:sz w:val="20"/>
                <w:szCs w:val="20"/>
              </w:rPr>
              <w:t xml:space="preserve">Case conceptualization </w:t>
            </w:r>
            <w:r w:rsidR="0078280A">
              <w:rPr>
                <w:rFonts w:ascii="Arial" w:eastAsia="Times New Roman" w:hAnsi="Arial" w:cs="Arial"/>
                <w:b/>
                <w:sz w:val="20"/>
                <w:szCs w:val="20"/>
              </w:rPr>
              <w:t xml:space="preserve">assignment </w:t>
            </w:r>
            <w:r w:rsidR="0078280A" w:rsidRPr="0078280A">
              <w:rPr>
                <w:rFonts w:ascii="Arial" w:eastAsia="Times New Roman" w:hAnsi="Arial" w:cs="Arial"/>
                <w:b/>
                <w:sz w:val="20"/>
                <w:szCs w:val="20"/>
              </w:rPr>
              <w:t>(child) due</w:t>
            </w:r>
          </w:p>
          <w:p w:rsidR="00927B1E" w:rsidRDefault="00927B1E" w:rsidP="00E404BD">
            <w:pPr>
              <w:contextualSpacing/>
              <w:textAlignment w:val="baseline"/>
              <w:rPr>
                <w:rFonts w:ascii="Arial" w:eastAsia="Times New Roman" w:hAnsi="Arial" w:cs="Arial"/>
                <w:sz w:val="20"/>
                <w:szCs w:val="20"/>
              </w:rPr>
            </w:pPr>
          </w:p>
          <w:p w:rsidR="000201C5" w:rsidRPr="00927B1E" w:rsidRDefault="000201C5" w:rsidP="00E404BD">
            <w:pPr>
              <w:contextualSpacing/>
              <w:textAlignment w:val="baseline"/>
              <w:rPr>
                <w:rFonts w:ascii="Arial" w:eastAsia="Times New Roman" w:hAnsi="Arial" w:cs="Arial"/>
                <w:b/>
                <w:sz w:val="20"/>
                <w:szCs w:val="20"/>
              </w:rPr>
            </w:pPr>
            <w:r w:rsidRPr="00927B1E">
              <w:rPr>
                <w:rFonts w:ascii="Arial" w:eastAsia="Times New Roman" w:hAnsi="Arial" w:cs="Arial"/>
                <w:b/>
                <w:sz w:val="20"/>
                <w:szCs w:val="20"/>
              </w:rPr>
              <w:t>3 student presentations</w:t>
            </w:r>
            <w:r w:rsidR="00B819F6" w:rsidRPr="00927B1E">
              <w:rPr>
                <w:rFonts w:ascii="Arial" w:eastAsia="Times New Roman" w:hAnsi="Arial" w:cs="Arial"/>
                <w:b/>
                <w:sz w:val="20"/>
                <w:szCs w:val="20"/>
              </w:rPr>
              <w:t xml:space="preserve"> (adult)</w:t>
            </w:r>
          </w:p>
        </w:tc>
        <w:tc>
          <w:tcPr>
            <w:tcW w:w="3078" w:type="dxa"/>
          </w:tcPr>
          <w:p w:rsidR="000201C5" w:rsidRDefault="000201C5">
            <w:r w:rsidRPr="003816A9">
              <w:rPr>
                <w:rFonts w:ascii="Arial" w:eastAsia="Times New Roman" w:hAnsi="Arial" w:cs="Arial"/>
                <w:sz w:val="20"/>
                <w:szCs w:val="20"/>
              </w:rPr>
              <w:t>**Please see reading list in the Appendix to this syllabus**</w:t>
            </w:r>
          </w:p>
        </w:tc>
      </w:tr>
      <w:tr w:rsidR="000201C5" w:rsidRPr="003B1076" w:rsidTr="00962732">
        <w:trPr>
          <w:cantSplit/>
        </w:trPr>
        <w:tc>
          <w:tcPr>
            <w:tcW w:w="738" w:type="dxa"/>
          </w:tcPr>
          <w:p w:rsidR="000201C5" w:rsidRPr="003B1076" w:rsidRDefault="000201C5"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8</w:t>
            </w:r>
          </w:p>
        </w:tc>
        <w:tc>
          <w:tcPr>
            <w:tcW w:w="1105" w:type="dxa"/>
          </w:tcPr>
          <w:p w:rsidR="000201C5"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10/11/16</w:t>
            </w:r>
          </w:p>
          <w:p w:rsidR="00927B1E" w:rsidRDefault="00927B1E" w:rsidP="00E404BD">
            <w:pPr>
              <w:contextualSpacing/>
              <w:textAlignment w:val="baseline"/>
              <w:rPr>
                <w:rFonts w:ascii="Arial" w:eastAsia="Times New Roman" w:hAnsi="Arial" w:cs="Arial"/>
                <w:sz w:val="20"/>
                <w:szCs w:val="20"/>
              </w:rPr>
            </w:pPr>
          </w:p>
          <w:p w:rsidR="000201C5" w:rsidRPr="003B1076"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10/12/16</w:t>
            </w:r>
          </w:p>
        </w:tc>
        <w:tc>
          <w:tcPr>
            <w:tcW w:w="5015" w:type="dxa"/>
          </w:tcPr>
          <w:p w:rsidR="000201C5" w:rsidRDefault="00B819F6" w:rsidP="00E404BD">
            <w:pPr>
              <w:contextualSpacing/>
              <w:textAlignment w:val="baseline"/>
              <w:rPr>
                <w:rFonts w:ascii="Arial" w:eastAsia="Times New Roman" w:hAnsi="Arial" w:cs="Arial"/>
                <w:sz w:val="20"/>
                <w:szCs w:val="20"/>
              </w:rPr>
            </w:pPr>
            <w:r w:rsidRPr="00927B1E">
              <w:rPr>
                <w:rFonts w:ascii="Arial" w:eastAsia="Times New Roman" w:hAnsi="Arial" w:cs="Arial"/>
                <w:b/>
                <w:sz w:val="20"/>
                <w:szCs w:val="20"/>
              </w:rPr>
              <w:t>2 student presentations (child)</w:t>
            </w:r>
            <w:r>
              <w:rPr>
                <w:rFonts w:ascii="Arial" w:eastAsia="Times New Roman" w:hAnsi="Arial" w:cs="Arial"/>
                <w:sz w:val="20"/>
                <w:szCs w:val="20"/>
              </w:rPr>
              <w:t>; Fact-finding cases</w:t>
            </w:r>
          </w:p>
          <w:p w:rsidR="00927B1E" w:rsidRDefault="00927B1E" w:rsidP="00E404BD">
            <w:pPr>
              <w:contextualSpacing/>
              <w:textAlignment w:val="baseline"/>
              <w:rPr>
                <w:rFonts w:ascii="Arial" w:eastAsia="Times New Roman" w:hAnsi="Arial" w:cs="Arial"/>
                <w:sz w:val="20"/>
                <w:szCs w:val="20"/>
              </w:rPr>
            </w:pPr>
          </w:p>
          <w:p w:rsidR="000201C5" w:rsidRPr="003B1076"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Somatic Symptom and Related Disorders; Sleep-Wake Disorders</w:t>
            </w:r>
          </w:p>
        </w:tc>
        <w:tc>
          <w:tcPr>
            <w:tcW w:w="3078" w:type="dxa"/>
          </w:tcPr>
          <w:p w:rsidR="00EF1EED" w:rsidRDefault="00EF1EED">
            <w:pPr>
              <w:rPr>
                <w:rFonts w:ascii="Arial" w:eastAsia="Times New Roman" w:hAnsi="Arial" w:cs="Arial"/>
                <w:sz w:val="20"/>
                <w:szCs w:val="20"/>
              </w:rPr>
            </w:pPr>
          </w:p>
          <w:p w:rsidR="00927B1E" w:rsidRDefault="00927B1E">
            <w:pPr>
              <w:rPr>
                <w:rFonts w:ascii="Arial" w:eastAsia="Times New Roman" w:hAnsi="Arial" w:cs="Arial"/>
                <w:sz w:val="20"/>
                <w:szCs w:val="20"/>
              </w:rPr>
            </w:pPr>
          </w:p>
          <w:p w:rsidR="000201C5" w:rsidRDefault="000201C5">
            <w:r w:rsidRPr="003816A9">
              <w:rPr>
                <w:rFonts w:ascii="Arial" w:eastAsia="Times New Roman" w:hAnsi="Arial" w:cs="Arial"/>
                <w:sz w:val="20"/>
                <w:szCs w:val="20"/>
              </w:rPr>
              <w:t>**Please see reading list in the Appendix to this syllabus**</w:t>
            </w:r>
          </w:p>
        </w:tc>
      </w:tr>
      <w:tr w:rsidR="000201C5" w:rsidRPr="003B1076" w:rsidTr="00962732">
        <w:trPr>
          <w:cantSplit/>
        </w:trPr>
        <w:tc>
          <w:tcPr>
            <w:tcW w:w="738" w:type="dxa"/>
          </w:tcPr>
          <w:p w:rsidR="000201C5" w:rsidRPr="003B1076" w:rsidRDefault="000201C5"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9</w:t>
            </w:r>
          </w:p>
        </w:tc>
        <w:tc>
          <w:tcPr>
            <w:tcW w:w="1105" w:type="dxa"/>
          </w:tcPr>
          <w:p w:rsidR="000201C5"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10/18/16</w:t>
            </w:r>
          </w:p>
          <w:p w:rsidR="00927B1E" w:rsidRDefault="00927B1E" w:rsidP="00E404BD">
            <w:pPr>
              <w:contextualSpacing/>
              <w:textAlignment w:val="baseline"/>
              <w:rPr>
                <w:rFonts w:ascii="Arial" w:eastAsia="Times New Roman" w:hAnsi="Arial" w:cs="Arial"/>
                <w:sz w:val="20"/>
                <w:szCs w:val="20"/>
              </w:rPr>
            </w:pPr>
          </w:p>
          <w:p w:rsidR="000201C5" w:rsidRPr="003B1076"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10/19/16</w:t>
            </w:r>
          </w:p>
        </w:tc>
        <w:tc>
          <w:tcPr>
            <w:tcW w:w="5015" w:type="dxa"/>
          </w:tcPr>
          <w:p w:rsidR="000201C5"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Child and Adolescent Mood Disorders</w:t>
            </w:r>
          </w:p>
          <w:p w:rsidR="00927B1E" w:rsidRDefault="00927B1E" w:rsidP="00E404BD">
            <w:pPr>
              <w:contextualSpacing/>
              <w:textAlignment w:val="baseline"/>
              <w:rPr>
                <w:rFonts w:ascii="Arial" w:eastAsia="Times New Roman" w:hAnsi="Arial" w:cs="Arial"/>
                <w:sz w:val="20"/>
                <w:szCs w:val="20"/>
              </w:rPr>
            </w:pPr>
          </w:p>
          <w:p w:rsidR="000201C5" w:rsidRPr="00927B1E" w:rsidRDefault="000201C5" w:rsidP="00E404BD">
            <w:pPr>
              <w:contextualSpacing/>
              <w:textAlignment w:val="baseline"/>
              <w:rPr>
                <w:rFonts w:ascii="Arial" w:eastAsia="Times New Roman" w:hAnsi="Arial" w:cs="Arial"/>
                <w:b/>
                <w:sz w:val="20"/>
                <w:szCs w:val="20"/>
              </w:rPr>
            </w:pPr>
            <w:r w:rsidRPr="00927B1E">
              <w:rPr>
                <w:rFonts w:ascii="Arial" w:eastAsia="Times New Roman" w:hAnsi="Arial" w:cs="Arial"/>
                <w:b/>
                <w:sz w:val="20"/>
                <w:szCs w:val="20"/>
              </w:rPr>
              <w:t>Mid-term Exam (adult)</w:t>
            </w:r>
          </w:p>
        </w:tc>
        <w:tc>
          <w:tcPr>
            <w:tcW w:w="3078" w:type="dxa"/>
          </w:tcPr>
          <w:p w:rsidR="000201C5" w:rsidRDefault="000201C5">
            <w:r w:rsidRPr="003816A9">
              <w:rPr>
                <w:rFonts w:ascii="Arial" w:eastAsia="Times New Roman" w:hAnsi="Arial" w:cs="Arial"/>
                <w:sz w:val="20"/>
                <w:szCs w:val="20"/>
              </w:rPr>
              <w:t>**Please see reading list in the Appendix to this syllabus**</w:t>
            </w:r>
          </w:p>
        </w:tc>
      </w:tr>
      <w:tr w:rsidR="000201C5" w:rsidRPr="003B1076" w:rsidTr="00962732">
        <w:trPr>
          <w:cantSplit/>
        </w:trPr>
        <w:tc>
          <w:tcPr>
            <w:tcW w:w="738" w:type="dxa"/>
          </w:tcPr>
          <w:p w:rsidR="000201C5" w:rsidRPr="003B1076" w:rsidRDefault="000201C5"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10</w:t>
            </w:r>
          </w:p>
        </w:tc>
        <w:tc>
          <w:tcPr>
            <w:tcW w:w="1105" w:type="dxa"/>
          </w:tcPr>
          <w:p w:rsidR="000201C5"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10/25/16</w:t>
            </w:r>
          </w:p>
          <w:p w:rsidR="00927B1E" w:rsidRDefault="00927B1E" w:rsidP="00E404BD">
            <w:pPr>
              <w:contextualSpacing/>
              <w:textAlignment w:val="baseline"/>
              <w:rPr>
                <w:rFonts w:ascii="Arial" w:eastAsia="Times New Roman" w:hAnsi="Arial" w:cs="Arial"/>
                <w:sz w:val="20"/>
                <w:szCs w:val="20"/>
              </w:rPr>
            </w:pPr>
          </w:p>
          <w:p w:rsidR="000201C5" w:rsidRDefault="000201C5" w:rsidP="00E404BD">
            <w:pPr>
              <w:contextualSpacing/>
              <w:textAlignment w:val="baseline"/>
              <w:rPr>
                <w:rFonts w:ascii="Arial" w:eastAsia="Times New Roman" w:hAnsi="Arial" w:cs="Arial"/>
                <w:sz w:val="20"/>
                <w:szCs w:val="20"/>
              </w:rPr>
            </w:pPr>
          </w:p>
          <w:p w:rsidR="000201C5" w:rsidRPr="003B1076"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10/26/16</w:t>
            </w:r>
          </w:p>
        </w:tc>
        <w:tc>
          <w:tcPr>
            <w:tcW w:w="5015" w:type="dxa"/>
          </w:tcPr>
          <w:p w:rsidR="000201C5"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Child and Adolescent Mood Disorders (</w:t>
            </w:r>
            <w:proofErr w:type="spellStart"/>
            <w:r>
              <w:rPr>
                <w:rFonts w:ascii="Arial" w:eastAsia="Times New Roman" w:hAnsi="Arial" w:cs="Arial"/>
                <w:sz w:val="20"/>
                <w:szCs w:val="20"/>
              </w:rPr>
              <w:t>con’t</w:t>
            </w:r>
            <w:proofErr w:type="spellEnd"/>
            <w:r>
              <w:rPr>
                <w:rFonts w:ascii="Arial" w:eastAsia="Times New Roman" w:hAnsi="Arial" w:cs="Arial"/>
                <w:sz w:val="20"/>
                <w:szCs w:val="20"/>
              </w:rPr>
              <w:t>); Anxiety Disorders in children and adolescents</w:t>
            </w:r>
          </w:p>
          <w:p w:rsidR="00927B1E" w:rsidRDefault="00927B1E" w:rsidP="00E404BD">
            <w:pPr>
              <w:contextualSpacing/>
              <w:textAlignment w:val="baseline"/>
              <w:rPr>
                <w:rFonts w:ascii="Arial" w:eastAsia="Times New Roman" w:hAnsi="Arial" w:cs="Arial"/>
                <w:sz w:val="20"/>
                <w:szCs w:val="20"/>
              </w:rPr>
            </w:pPr>
          </w:p>
          <w:p w:rsidR="000201C5" w:rsidRPr="003B1076"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Depressive, Bipolar, and related disorders</w:t>
            </w:r>
          </w:p>
        </w:tc>
        <w:tc>
          <w:tcPr>
            <w:tcW w:w="3078" w:type="dxa"/>
          </w:tcPr>
          <w:p w:rsidR="000201C5" w:rsidRDefault="000201C5">
            <w:r w:rsidRPr="003816A9">
              <w:rPr>
                <w:rFonts w:ascii="Arial" w:eastAsia="Times New Roman" w:hAnsi="Arial" w:cs="Arial"/>
                <w:sz w:val="20"/>
                <w:szCs w:val="20"/>
              </w:rPr>
              <w:t>**Please see reading list in the Appendix to this syllabus**</w:t>
            </w:r>
          </w:p>
        </w:tc>
      </w:tr>
      <w:tr w:rsidR="000201C5" w:rsidRPr="003B1076" w:rsidTr="00962732">
        <w:trPr>
          <w:cantSplit/>
        </w:trPr>
        <w:tc>
          <w:tcPr>
            <w:tcW w:w="738" w:type="dxa"/>
          </w:tcPr>
          <w:p w:rsidR="000201C5" w:rsidRPr="003B1076" w:rsidRDefault="000201C5"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11</w:t>
            </w:r>
          </w:p>
        </w:tc>
        <w:tc>
          <w:tcPr>
            <w:tcW w:w="1105" w:type="dxa"/>
          </w:tcPr>
          <w:p w:rsidR="000201C5"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11/1/16</w:t>
            </w:r>
          </w:p>
          <w:p w:rsidR="000201C5" w:rsidRDefault="000201C5" w:rsidP="00E404BD">
            <w:pPr>
              <w:contextualSpacing/>
              <w:textAlignment w:val="baseline"/>
              <w:rPr>
                <w:rFonts w:ascii="Arial" w:eastAsia="Times New Roman" w:hAnsi="Arial" w:cs="Arial"/>
                <w:sz w:val="20"/>
                <w:szCs w:val="20"/>
              </w:rPr>
            </w:pPr>
          </w:p>
          <w:p w:rsidR="00927B1E" w:rsidRDefault="00927B1E" w:rsidP="00E404BD">
            <w:pPr>
              <w:contextualSpacing/>
              <w:textAlignment w:val="baseline"/>
              <w:rPr>
                <w:rFonts w:ascii="Arial" w:eastAsia="Times New Roman" w:hAnsi="Arial" w:cs="Arial"/>
                <w:sz w:val="20"/>
                <w:szCs w:val="20"/>
              </w:rPr>
            </w:pPr>
          </w:p>
          <w:p w:rsidR="0078280A" w:rsidRDefault="0078280A" w:rsidP="00E404BD">
            <w:pPr>
              <w:contextualSpacing/>
              <w:textAlignment w:val="baseline"/>
              <w:rPr>
                <w:rFonts w:ascii="Arial" w:eastAsia="Times New Roman" w:hAnsi="Arial" w:cs="Arial"/>
                <w:sz w:val="20"/>
                <w:szCs w:val="20"/>
              </w:rPr>
            </w:pPr>
          </w:p>
          <w:p w:rsidR="000201C5" w:rsidRPr="003B1076"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11/2/16</w:t>
            </w:r>
          </w:p>
        </w:tc>
        <w:tc>
          <w:tcPr>
            <w:tcW w:w="5015" w:type="dxa"/>
          </w:tcPr>
          <w:p w:rsidR="0078280A"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Anxiety Disorders in children and adolescents; Obsessive-Compulsive Disorder in children</w:t>
            </w:r>
            <w:r w:rsidR="0078280A">
              <w:rPr>
                <w:rFonts w:ascii="Arial" w:eastAsia="Times New Roman" w:hAnsi="Arial" w:cs="Arial"/>
                <w:sz w:val="20"/>
                <w:szCs w:val="20"/>
              </w:rPr>
              <w:t xml:space="preserve">; </w:t>
            </w:r>
          </w:p>
          <w:p w:rsidR="000201C5" w:rsidRDefault="0078280A" w:rsidP="00E404BD">
            <w:pPr>
              <w:contextualSpacing/>
              <w:textAlignment w:val="baseline"/>
              <w:rPr>
                <w:rFonts w:ascii="Arial" w:eastAsia="Times New Roman" w:hAnsi="Arial" w:cs="Arial"/>
                <w:sz w:val="20"/>
                <w:szCs w:val="20"/>
              </w:rPr>
            </w:pPr>
            <w:r w:rsidRPr="0078280A">
              <w:rPr>
                <w:rFonts w:ascii="Arial" w:eastAsia="Times New Roman" w:hAnsi="Arial" w:cs="Arial"/>
                <w:b/>
                <w:sz w:val="20"/>
                <w:szCs w:val="20"/>
              </w:rPr>
              <w:t xml:space="preserve">Case conceptualization </w:t>
            </w:r>
            <w:r>
              <w:rPr>
                <w:rFonts w:ascii="Arial" w:eastAsia="Times New Roman" w:hAnsi="Arial" w:cs="Arial"/>
                <w:b/>
                <w:sz w:val="20"/>
                <w:szCs w:val="20"/>
              </w:rPr>
              <w:t xml:space="preserve">assignment </w:t>
            </w:r>
            <w:r w:rsidRPr="0078280A">
              <w:rPr>
                <w:rFonts w:ascii="Arial" w:eastAsia="Times New Roman" w:hAnsi="Arial" w:cs="Arial"/>
                <w:b/>
                <w:sz w:val="20"/>
                <w:szCs w:val="20"/>
              </w:rPr>
              <w:t>(child) due</w:t>
            </w:r>
          </w:p>
          <w:p w:rsidR="00927B1E" w:rsidRDefault="00927B1E" w:rsidP="00E404BD">
            <w:pPr>
              <w:contextualSpacing/>
              <w:textAlignment w:val="baseline"/>
              <w:rPr>
                <w:rFonts w:ascii="Arial" w:eastAsia="Times New Roman" w:hAnsi="Arial" w:cs="Arial"/>
                <w:sz w:val="20"/>
                <w:szCs w:val="20"/>
              </w:rPr>
            </w:pPr>
          </w:p>
          <w:p w:rsidR="000201C5" w:rsidRPr="003B1076"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Depressive, Bipolar, and related disorders (</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r w:rsidR="0078280A">
              <w:rPr>
                <w:rFonts w:ascii="Arial" w:eastAsia="Times New Roman" w:hAnsi="Arial" w:cs="Arial"/>
                <w:sz w:val="20"/>
                <w:szCs w:val="20"/>
              </w:rPr>
              <w:t xml:space="preserve">; </w:t>
            </w:r>
            <w:r w:rsidR="0078280A" w:rsidRPr="0078280A">
              <w:rPr>
                <w:rFonts w:ascii="Arial" w:eastAsia="Times New Roman" w:hAnsi="Arial" w:cs="Arial"/>
                <w:b/>
                <w:sz w:val="20"/>
                <w:szCs w:val="20"/>
              </w:rPr>
              <w:t>Quiz (adult</w:t>
            </w:r>
            <w:r w:rsidR="0078280A">
              <w:rPr>
                <w:rFonts w:ascii="Arial" w:eastAsia="Times New Roman" w:hAnsi="Arial" w:cs="Arial"/>
                <w:sz w:val="20"/>
                <w:szCs w:val="20"/>
              </w:rPr>
              <w:t>)</w:t>
            </w:r>
          </w:p>
        </w:tc>
        <w:tc>
          <w:tcPr>
            <w:tcW w:w="3078" w:type="dxa"/>
          </w:tcPr>
          <w:p w:rsidR="000201C5" w:rsidRDefault="000201C5">
            <w:r w:rsidRPr="003816A9">
              <w:rPr>
                <w:rFonts w:ascii="Arial" w:eastAsia="Times New Roman" w:hAnsi="Arial" w:cs="Arial"/>
                <w:sz w:val="20"/>
                <w:szCs w:val="20"/>
              </w:rPr>
              <w:t>**Please see reading list in the Appendix to this syllabus**</w:t>
            </w:r>
          </w:p>
        </w:tc>
      </w:tr>
      <w:tr w:rsidR="000201C5" w:rsidRPr="003B1076" w:rsidTr="00962732">
        <w:trPr>
          <w:cantSplit/>
        </w:trPr>
        <w:tc>
          <w:tcPr>
            <w:tcW w:w="738" w:type="dxa"/>
          </w:tcPr>
          <w:p w:rsidR="000201C5" w:rsidRPr="003B1076" w:rsidRDefault="000201C5"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lastRenderedPageBreak/>
              <w:t>12</w:t>
            </w:r>
          </w:p>
        </w:tc>
        <w:tc>
          <w:tcPr>
            <w:tcW w:w="1105" w:type="dxa"/>
          </w:tcPr>
          <w:p w:rsidR="00962732"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11/8/16</w:t>
            </w:r>
          </w:p>
          <w:p w:rsidR="00927B1E" w:rsidRDefault="00927B1E" w:rsidP="00E404BD">
            <w:pPr>
              <w:contextualSpacing/>
              <w:textAlignment w:val="baseline"/>
              <w:rPr>
                <w:rFonts w:ascii="Arial" w:eastAsia="Times New Roman" w:hAnsi="Arial" w:cs="Arial"/>
                <w:sz w:val="20"/>
                <w:szCs w:val="20"/>
              </w:rPr>
            </w:pPr>
          </w:p>
          <w:p w:rsidR="00B819F6" w:rsidRDefault="00B819F6" w:rsidP="00E404BD">
            <w:pPr>
              <w:contextualSpacing/>
              <w:textAlignment w:val="baseline"/>
              <w:rPr>
                <w:rFonts w:ascii="Arial" w:eastAsia="Times New Roman" w:hAnsi="Arial" w:cs="Arial"/>
                <w:sz w:val="20"/>
                <w:szCs w:val="20"/>
              </w:rPr>
            </w:pPr>
          </w:p>
          <w:p w:rsidR="000201C5" w:rsidRPr="003B1076" w:rsidRDefault="00327E85" w:rsidP="00927B1E">
            <w:pPr>
              <w:contextualSpacing/>
              <w:textAlignment w:val="baseline"/>
              <w:rPr>
                <w:rFonts w:ascii="Arial" w:eastAsia="Times New Roman" w:hAnsi="Arial" w:cs="Arial"/>
                <w:sz w:val="20"/>
                <w:szCs w:val="20"/>
              </w:rPr>
            </w:pPr>
            <w:r>
              <w:rPr>
                <w:rFonts w:ascii="Arial" w:eastAsia="Times New Roman" w:hAnsi="Arial" w:cs="Arial"/>
                <w:sz w:val="20"/>
                <w:szCs w:val="20"/>
              </w:rPr>
              <w:t>11/9/16</w:t>
            </w:r>
          </w:p>
        </w:tc>
        <w:tc>
          <w:tcPr>
            <w:tcW w:w="5015" w:type="dxa"/>
          </w:tcPr>
          <w:p w:rsidR="00D87F7B" w:rsidRDefault="000201C5" w:rsidP="00E404BD">
            <w:pPr>
              <w:contextualSpacing/>
              <w:textAlignment w:val="baseline"/>
              <w:rPr>
                <w:rFonts w:ascii="Arial" w:hAnsi="Arial" w:cs="Arial"/>
                <w:bCs/>
                <w:sz w:val="20"/>
                <w:szCs w:val="20"/>
              </w:rPr>
            </w:pPr>
            <w:r w:rsidRPr="00851B61">
              <w:rPr>
                <w:rFonts w:ascii="Arial" w:hAnsi="Arial" w:cs="Arial"/>
                <w:bCs/>
                <w:sz w:val="20"/>
                <w:szCs w:val="20"/>
              </w:rPr>
              <w:t>Trauma and Stressor-Related Disorders</w:t>
            </w:r>
            <w:r w:rsidR="00962732">
              <w:rPr>
                <w:rFonts w:ascii="Arial" w:hAnsi="Arial" w:cs="Arial"/>
                <w:bCs/>
                <w:sz w:val="20"/>
                <w:szCs w:val="20"/>
              </w:rPr>
              <w:t xml:space="preserve"> in Childhood and Adolescence; </w:t>
            </w:r>
            <w:r w:rsidR="00B819F6" w:rsidRPr="00927B1E">
              <w:rPr>
                <w:rFonts w:ascii="Arial" w:hAnsi="Arial" w:cs="Arial"/>
                <w:b/>
                <w:bCs/>
                <w:sz w:val="20"/>
                <w:szCs w:val="20"/>
              </w:rPr>
              <w:t>2 student presentations (child)</w:t>
            </w:r>
          </w:p>
          <w:p w:rsidR="00927B1E" w:rsidRDefault="00927B1E" w:rsidP="00E404BD">
            <w:pPr>
              <w:contextualSpacing/>
              <w:textAlignment w:val="baseline"/>
              <w:rPr>
                <w:rFonts w:ascii="Arial" w:hAnsi="Arial" w:cs="Arial"/>
                <w:bCs/>
                <w:sz w:val="20"/>
                <w:szCs w:val="20"/>
              </w:rPr>
            </w:pPr>
          </w:p>
          <w:p w:rsidR="000201C5" w:rsidRPr="003B1076" w:rsidRDefault="00962732" w:rsidP="00B819F6">
            <w:pPr>
              <w:contextualSpacing/>
              <w:textAlignment w:val="baseline"/>
              <w:rPr>
                <w:rFonts w:ascii="Arial" w:eastAsia="Times New Roman" w:hAnsi="Arial" w:cs="Arial"/>
                <w:sz w:val="20"/>
                <w:szCs w:val="20"/>
              </w:rPr>
            </w:pPr>
            <w:r w:rsidRPr="00927B1E">
              <w:rPr>
                <w:rFonts w:ascii="Arial" w:hAnsi="Arial" w:cs="Arial"/>
                <w:b/>
                <w:bCs/>
                <w:sz w:val="20"/>
                <w:szCs w:val="20"/>
              </w:rPr>
              <w:t>2 student presentations</w:t>
            </w:r>
            <w:r w:rsidR="00D87F7B" w:rsidRPr="00927B1E">
              <w:rPr>
                <w:rFonts w:ascii="Arial" w:hAnsi="Arial" w:cs="Arial"/>
                <w:b/>
                <w:bCs/>
                <w:sz w:val="20"/>
                <w:szCs w:val="20"/>
              </w:rPr>
              <w:t xml:space="preserve"> (adult)</w:t>
            </w:r>
            <w:r w:rsidR="00B819F6">
              <w:rPr>
                <w:rFonts w:ascii="Arial" w:hAnsi="Arial" w:cs="Arial"/>
                <w:bCs/>
                <w:sz w:val="20"/>
                <w:szCs w:val="20"/>
              </w:rPr>
              <w:t>/case videos</w:t>
            </w:r>
          </w:p>
        </w:tc>
        <w:tc>
          <w:tcPr>
            <w:tcW w:w="3078" w:type="dxa"/>
          </w:tcPr>
          <w:p w:rsidR="000201C5" w:rsidRDefault="000201C5">
            <w:r w:rsidRPr="003816A9">
              <w:rPr>
                <w:rFonts w:ascii="Arial" w:eastAsia="Times New Roman" w:hAnsi="Arial" w:cs="Arial"/>
                <w:sz w:val="20"/>
                <w:szCs w:val="20"/>
              </w:rPr>
              <w:t>**Please see reading list in the Appendix to this syllabus**</w:t>
            </w:r>
          </w:p>
        </w:tc>
      </w:tr>
      <w:tr w:rsidR="000201C5" w:rsidRPr="003B1076" w:rsidTr="00962732">
        <w:trPr>
          <w:cantSplit/>
        </w:trPr>
        <w:tc>
          <w:tcPr>
            <w:tcW w:w="738" w:type="dxa"/>
          </w:tcPr>
          <w:p w:rsidR="000201C5" w:rsidRPr="003B1076" w:rsidRDefault="000201C5"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13</w:t>
            </w:r>
          </w:p>
        </w:tc>
        <w:tc>
          <w:tcPr>
            <w:tcW w:w="1105" w:type="dxa"/>
          </w:tcPr>
          <w:p w:rsidR="000201C5"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11/15/16</w:t>
            </w:r>
          </w:p>
          <w:p w:rsidR="00927B1E" w:rsidRDefault="00927B1E" w:rsidP="00E404BD">
            <w:pPr>
              <w:contextualSpacing/>
              <w:textAlignment w:val="baseline"/>
              <w:rPr>
                <w:rFonts w:ascii="Arial" w:eastAsia="Times New Roman" w:hAnsi="Arial" w:cs="Arial"/>
                <w:sz w:val="20"/>
                <w:szCs w:val="20"/>
              </w:rPr>
            </w:pPr>
          </w:p>
          <w:p w:rsidR="000201C5" w:rsidRPr="003B1076"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11/16/16</w:t>
            </w:r>
          </w:p>
        </w:tc>
        <w:tc>
          <w:tcPr>
            <w:tcW w:w="5015" w:type="dxa"/>
          </w:tcPr>
          <w:p w:rsidR="000201C5"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Adolescent Substance Use; Pediatric Psychology</w:t>
            </w:r>
          </w:p>
          <w:p w:rsidR="00927B1E" w:rsidRDefault="00927B1E" w:rsidP="00E404BD">
            <w:pPr>
              <w:contextualSpacing/>
              <w:textAlignment w:val="baseline"/>
              <w:rPr>
                <w:rFonts w:ascii="Arial" w:eastAsia="Times New Roman" w:hAnsi="Arial" w:cs="Arial"/>
                <w:sz w:val="20"/>
                <w:szCs w:val="20"/>
              </w:rPr>
            </w:pPr>
          </w:p>
          <w:p w:rsidR="000201C5" w:rsidRPr="003B1076"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Personality Disorders</w:t>
            </w:r>
          </w:p>
        </w:tc>
        <w:tc>
          <w:tcPr>
            <w:tcW w:w="3078" w:type="dxa"/>
          </w:tcPr>
          <w:p w:rsidR="000201C5" w:rsidRDefault="000201C5">
            <w:r w:rsidRPr="003816A9">
              <w:rPr>
                <w:rFonts w:ascii="Arial" w:eastAsia="Times New Roman" w:hAnsi="Arial" w:cs="Arial"/>
                <w:sz w:val="20"/>
                <w:szCs w:val="20"/>
              </w:rPr>
              <w:t>**Please see reading list in the Appendix to this syllabus**</w:t>
            </w:r>
          </w:p>
        </w:tc>
      </w:tr>
      <w:tr w:rsidR="000201C5" w:rsidRPr="003B1076" w:rsidTr="00962732">
        <w:trPr>
          <w:cantSplit/>
        </w:trPr>
        <w:tc>
          <w:tcPr>
            <w:tcW w:w="738" w:type="dxa"/>
          </w:tcPr>
          <w:p w:rsidR="000201C5" w:rsidRPr="003B1076" w:rsidRDefault="000201C5"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14</w:t>
            </w:r>
          </w:p>
        </w:tc>
        <w:tc>
          <w:tcPr>
            <w:tcW w:w="1105" w:type="dxa"/>
          </w:tcPr>
          <w:p w:rsidR="000201C5"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11/22/16</w:t>
            </w:r>
          </w:p>
          <w:p w:rsidR="00BF5F75" w:rsidRDefault="00BF5F75" w:rsidP="00E404BD">
            <w:pPr>
              <w:contextualSpacing/>
              <w:textAlignment w:val="baseline"/>
              <w:rPr>
                <w:rFonts w:ascii="Arial" w:eastAsia="Times New Roman" w:hAnsi="Arial" w:cs="Arial"/>
                <w:sz w:val="20"/>
                <w:szCs w:val="20"/>
              </w:rPr>
            </w:pPr>
          </w:p>
          <w:p w:rsidR="00927B1E" w:rsidRDefault="00927B1E" w:rsidP="00E404BD">
            <w:pPr>
              <w:contextualSpacing/>
              <w:textAlignment w:val="baseline"/>
              <w:rPr>
                <w:rFonts w:ascii="Arial" w:eastAsia="Times New Roman" w:hAnsi="Arial" w:cs="Arial"/>
                <w:sz w:val="20"/>
                <w:szCs w:val="20"/>
              </w:rPr>
            </w:pPr>
          </w:p>
          <w:p w:rsidR="000201C5" w:rsidRPr="003B1076"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11/23/16</w:t>
            </w:r>
          </w:p>
        </w:tc>
        <w:tc>
          <w:tcPr>
            <w:tcW w:w="5015" w:type="dxa"/>
          </w:tcPr>
          <w:p w:rsidR="000201C5" w:rsidRDefault="00B819F6" w:rsidP="00E404BD">
            <w:pPr>
              <w:contextualSpacing/>
              <w:textAlignment w:val="baseline"/>
              <w:rPr>
                <w:rFonts w:ascii="Arial" w:eastAsia="Times New Roman" w:hAnsi="Arial" w:cs="Arial"/>
                <w:sz w:val="20"/>
                <w:szCs w:val="20"/>
              </w:rPr>
            </w:pPr>
            <w:r w:rsidRPr="00927B1E">
              <w:rPr>
                <w:rFonts w:ascii="Arial" w:eastAsia="Times New Roman" w:hAnsi="Arial" w:cs="Arial"/>
                <w:b/>
                <w:sz w:val="20"/>
                <w:szCs w:val="20"/>
              </w:rPr>
              <w:t>2</w:t>
            </w:r>
            <w:r w:rsidR="000201C5" w:rsidRPr="00927B1E">
              <w:rPr>
                <w:rFonts w:ascii="Arial" w:eastAsia="Times New Roman" w:hAnsi="Arial" w:cs="Arial"/>
                <w:b/>
                <w:sz w:val="20"/>
                <w:szCs w:val="20"/>
              </w:rPr>
              <w:t xml:space="preserve"> student presentations</w:t>
            </w:r>
            <w:r w:rsidRPr="00927B1E">
              <w:rPr>
                <w:rFonts w:ascii="Arial" w:eastAsia="Times New Roman" w:hAnsi="Arial" w:cs="Arial"/>
                <w:b/>
                <w:sz w:val="20"/>
                <w:szCs w:val="20"/>
              </w:rPr>
              <w:t xml:space="preserve"> (child)</w:t>
            </w:r>
            <w:r>
              <w:rPr>
                <w:rFonts w:ascii="Arial" w:eastAsia="Times New Roman" w:hAnsi="Arial" w:cs="Arial"/>
                <w:sz w:val="20"/>
                <w:szCs w:val="20"/>
              </w:rPr>
              <w:t>; Fact-finding cases</w:t>
            </w:r>
            <w:r w:rsidR="0078280A">
              <w:rPr>
                <w:rFonts w:ascii="Arial" w:eastAsia="Times New Roman" w:hAnsi="Arial" w:cs="Arial"/>
                <w:sz w:val="20"/>
                <w:szCs w:val="20"/>
              </w:rPr>
              <w:t xml:space="preserve">; </w:t>
            </w:r>
          </w:p>
          <w:p w:rsidR="0078280A" w:rsidRDefault="0078280A" w:rsidP="00E404BD">
            <w:pPr>
              <w:contextualSpacing/>
              <w:textAlignment w:val="baseline"/>
              <w:rPr>
                <w:rFonts w:ascii="Arial" w:eastAsia="Times New Roman" w:hAnsi="Arial" w:cs="Arial"/>
                <w:sz w:val="20"/>
                <w:szCs w:val="20"/>
              </w:rPr>
            </w:pPr>
            <w:r w:rsidRPr="0078280A">
              <w:rPr>
                <w:rFonts w:ascii="Arial" w:eastAsia="Times New Roman" w:hAnsi="Arial" w:cs="Arial"/>
                <w:b/>
                <w:sz w:val="20"/>
                <w:szCs w:val="20"/>
              </w:rPr>
              <w:t xml:space="preserve">Case conceptualization </w:t>
            </w:r>
            <w:r>
              <w:rPr>
                <w:rFonts w:ascii="Arial" w:eastAsia="Times New Roman" w:hAnsi="Arial" w:cs="Arial"/>
                <w:b/>
                <w:sz w:val="20"/>
                <w:szCs w:val="20"/>
              </w:rPr>
              <w:t xml:space="preserve">assignment </w:t>
            </w:r>
            <w:r w:rsidRPr="0078280A">
              <w:rPr>
                <w:rFonts w:ascii="Arial" w:eastAsia="Times New Roman" w:hAnsi="Arial" w:cs="Arial"/>
                <w:b/>
                <w:sz w:val="20"/>
                <w:szCs w:val="20"/>
              </w:rPr>
              <w:t>(child) due</w:t>
            </w:r>
          </w:p>
          <w:p w:rsidR="00927B1E" w:rsidRDefault="00927B1E" w:rsidP="00E404BD">
            <w:pPr>
              <w:contextualSpacing/>
              <w:textAlignment w:val="baseline"/>
              <w:rPr>
                <w:rFonts w:ascii="Arial" w:eastAsia="Times New Roman" w:hAnsi="Arial" w:cs="Arial"/>
                <w:sz w:val="20"/>
                <w:szCs w:val="20"/>
              </w:rPr>
            </w:pPr>
          </w:p>
          <w:p w:rsidR="000201C5" w:rsidRPr="003B1076"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HOLIDAY(Thanksgiving break) – NO CLASS</w:t>
            </w:r>
          </w:p>
        </w:tc>
        <w:tc>
          <w:tcPr>
            <w:tcW w:w="3078" w:type="dxa"/>
          </w:tcPr>
          <w:p w:rsidR="000201C5" w:rsidRDefault="00A84E36">
            <w:r>
              <w:rPr>
                <w:rFonts w:ascii="Arial" w:eastAsia="Times New Roman" w:hAnsi="Arial" w:cs="Arial"/>
                <w:sz w:val="20"/>
                <w:szCs w:val="20"/>
              </w:rPr>
              <w:t>N/A</w:t>
            </w:r>
          </w:p>
        </w:tc>
      </w:tr>
      <w:tr w:rsidR="000201C5" w:rsidRPr="003B1076" w:rsidTr="00962732">
        <w:trPr>
          <w:cantSplit/>
        </w:trPr>
        <w:tc>
          <w:tcPr>
            <w:tcW w:w="738" w:type="dxa"/>
          </w:tcPr>
          <w:p w:rsidR="000201C5" w:rsidRPr="003B1076" w:rsidRDefault="000201C5" w:rsidP="00E404BD">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15</w:t>
            </w:r>
          </w:p>
        </w:tc>
        <w:tc>
          <w:tcPr>
            <w:tcW w:w="1105" w:type="dxa"/>
          </w:tcPr>
          <w:p w:rsidR="000201C5"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11/29/16</w:t>
            </w:r>
          </w:p>
          <w:p w:rsidR="00927B1E" w:rsidRDefault="00927B1E" w:rsidP="00E404BD">
            <w:pPr>
              <w:contextualSpacing/>
              <w:textAlignment w:val="baseline"/>
              <w:rPr>
                <w:rFonts w:ascii="Arial" w:eastAsia="Times New Roman" w:hAnsi="Arial" w:cs="Arial"/>
                <w:sz w:val="20"/>
                <w:szCs w:val="20"/>
              </w:rPr>
            </w:pPr>
          </w:p>
          <w:p w:rsidR="000201C5" w:rsidRDefault="000201C5" w:rsidP="00E404BD">
            <w:pPr>
              <w:contextualSpacing/>
              <w:textAlignment w:val="baseline"/>
              <w:rPr>
                <w:rFonts w:ascii="Arial" w:eastAsia="Times New Roman" w:hAnsi="Arial" w:cs="Arial"/>
                <w:sz w:val="20"/>
                <w:szCs w:val="20"/>
              </w:rPr>
            </w:pPr>
          </w:p>
          <w:p w:rsidR="00962732" w:rsidRDefault="00962732" w:rsidP="00E404BD">
            <w:pPr>
              <w:contextualSpacing/>
              <w:textAlignment w:val="baseline"/>
              <w:rPr>
                <w:rFonts w:ascii="Arial" w:eastAsia="Times New Roman" w:hAnsi="Arial" w:cs="Arial"/>
                <w:sz w:val="20"/>
                <w:szCs w:val="20"/>
              </w:rPr>
            </w:pPr>
          </w:p>
          <w:p w:rsidR="000201C5" w:rsidRPr="003B1076"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11/3016</w:t>
            </w:r>
          </w:p>
        </w:tc>
        <w:tc>
          <w:tcPr>
            <w:tcW w:w="5015" w:type="dxa"/>
          </w:tcPr>
          <w:p w:rsidR="000201C5" w:rsidRDefault="000201C5" w:rsidP="00E404BD">
            <w:pPr>
              <w:contextualSpacing/>
              <w:textAlignment w:val="baseline"/>
              <w:rPr>
                <w:rFonts w:ascii="Arial" w:eastAsia="Times New Roman" w:hAnsi="Arial" w:cs="Arial"/>
                <w:sz w:val="20"/>
                <w:szCs w:val="20"/>
              </w:rPr>
            </w:pPr>
            <w:r w:rsidRPr="00851B61">
              <w:rPr>
                <w:rFonts w:ascii="Arial" w:eastAsia="Times New Roman" w:hAnsi="Arial" w:cs="Arial"/>
                <w:sz w:val="20"/>
                <w:szCs w:val="20"/>
              </w:rPr>
              <w:t>Cultural competence and mental health disparities in clinical child psychology</w:t>
            </w:r>
            <w:r w:rsidR="00962732">
              <w:rPr>
                <w:rFonts w:ascii="Arial" w:eastAsia="Times New Roman" w:hAnsi="Arial" w:cs="Arial"/>
                <w:sz w:val="20"/>
                <w:szCs w:val="20"/>
              </w:rPr>
              <w:t xml:space="preserve">; </w:t>
            </w:r>
            <w:r w:rsidR="00962732" w:rsidRPr="00927B1E">
              <w:rPr>
                <w:rFonts w:ascii="Arial" w:eastAsia="Times New Roman" w:hAnsi="Arial" w:cs="Arial"/>
                <w:b/>
                <w:sz w:val="20"/>
                <w:szCs w:val="20"/>
              </w:rPr>
              <w:t>1 student presentation</w:t>
            </w:r>
            <w:r w:rsidR="00B819F6" w:rsidRPr="00927B1E">
              <w:rPr>
                <w:rFonts w:ascii="Arial" w:eastAsia="Times New Roman" w:hAnsi="Arial" w:cs="Arial"/>
                <w:b/>
                <w:sz w:val="20"/>
                <w:szCs w:val="20"/>
              </w:rPr>
              <w:t xml:space="preserve"> (child)</w:t>
            </w:r>
            <w:r w:rsidR="00A84E36">
              <w:rPr>
                <w:rFonts w:ascii="Arial" w:eastAsia="Times New Roman" w:hAnsi="Arial" w:cs="Arial"/>
                <w:sz w:val="20"/>
                <w:szCs w:val="20"/>
              </w:rPr>
              <w:t>;</w:t>
            </w:r>
            <w:r w:rsidR="00962732">
              <w:rPr>
                <w:rFonts w:ascii="Arial" w:eastAsia="Times New Roman" w:hAnsi="Arial" w:cs="Arial"/>
                <w:sz w:val="20"/>
                <w:szCs w:val="20"/>
              </w:rPr>
              <w:t xml:space="preserve"> review for final</w:t>
            </w:r>
          </w:p>
          <w:p w:rsidR="00927B1E" w:rsidRPr="00851B61" w:rsidRDefault="00927B1E" w:rsidP="00E404BD">
            <w:pPr>
              <w:contextualSpacing/>
              <w:textAlignment w:val="baseline"/>
              <w:rPr>
                <w:rFonts w:ascii="Arial" w:eastAsia="Times New Roman" w:hAnsi="Arial" w:cs="Arial"/>
                <w:sz w:val="20"/>
                <w:szCs w:val="20"/>
              </w:rPr>
            </w:pPr>
          </w:p>
          <w:p w:rsidR="000201C5" w:rsidRPr="003B1076"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Eating Disorders and</w:t>
            </w:r>
            <w:r w:rsidRPr="00851B61">
              <w:rPr>
                <w:rFonts w:ascii="Arial" w:eastAsia="Times New Roman" w:hAnsi="Arial" w:cs="Arial"/>
                <w:sz w:val="20"/>
                <w:szCs w:val="20"/>
              </w:rPr>
              <w:t xml:space="preserve"> Obsessive-Compulsive and related disorders</w:t>
            </w:r>
            <w:r w:rsidR="00A84E36">
              <w:rPr>
                <w:rFonts w:ascii="Arial" w:eastAsia="Times New Roman" w:hAnsi="Arial" w:cs="Arial"/>
                <w:sz w:val="20"/>
                <w:szCs w:val="20"/>
              </w:rPr>
              <w:t xml:space="preserve">; </w:t>
            </w:r>
            <w:r w:rsidR="00A84E36" w:rsidRPr="00927B1E">
              <w:rPr>
                <w:rFonts w:ascii="Arial" w:eastAsia="Times New Roman" w:hAnsi="Arial" w:cs="Arial"/>
                <w:b/>
                <w:sz w:val="20"/>
                <w:szCs w:val="20"/>
              </w:rPr>
              <w:t>2 student presentations</w:t>
            </w:r>
            <w:r w:rsidR="00B819F6" w:rsidRPr="00927B1E">
              <w:rPr>
                <w:rFonts w:ascii="Arial" w:eastAsia="Times New Roman" w:hAnsi="Arial" w:cs="Arial"/>
                <w:b/>
                <w:sz w:val="20"/>
                <w:szCs w:val="20"/>
              </w:rPr>
              <w:t xml:space="preserve"> (adult)</w:t>
            </w:r>
            <w:r w:rsidR="00A84E36">
              <w:rPr>
                <w:rFonts w:ascii="Arial" w:eastAsia="Times New Roman" w:hAnsi="Arial" w:cs="Arial"/>
                <w:sz w:val="20"/>
                <w:szCs w:val="20"/>
              </w:rPr>
              <w:t>;</w:t>
            </w:r>
            <w:r>
              <w:rPr>
                <w:rFonts w:ascii="Arial" w:eastAsia="Times New Roman" w:hAnsi="Arial" w:cs="Arial"/>
                <w:sz w:val="20"/>
                <w:szCs w:val="20"/>
              </w:rPr>
              <w:t xml:space="preserve"> review for final</w:t>
            </w:r>
          </w:p>
        </w:tc>
        <w:tc>
          <w:tcPr>
            <w:tcW w:w="3078" w:type="dxa"/>
          </w:tcPr>
          <w:p w:rsidR="000201C5" w:rsidRDefault="000201C5">
            <w:r w:rsidRPr="003816A9">
              <w:rPr>
                <w:rFonts w:ascii="Arial" w:eastAsia="Times New Roman" w:hAnsi="Arial" w:cs="Arial"/>
                <w:sz w:val="20"/>
                <w:szCs w:val="20"/>
              </w:rPr>
              <w:t>**Please see reading list in the Appendix to this syllabus**</w:t>
            </w:r>
          </w:p>
        </w:tc>
      </w:tr>
      <w:tr w:rsidR="000201C5" w:rsidRPr="003B1076" w:rsidTr="00962732">
        <w:trPr>
          <w:cantSplit/>
        </w:trPr>
        <w:tc>
          <w:tcPr>
            <w:tcW w:w="738" w:type="dxa"/>
          </w:tcPr>
          <w:p w:rsidR="000201C5" w:rsidRPr="003B1076" w:rsidRDefault="000201C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16</w:t>
            </w:r>
          </w:p>
        </w:tc>
        <w:tc>
          <w:tcPr>
            <w:tcW w:w="1105" w:type="dxa"/>
          </w:tcPr>
          <w:p w:rsidR="000201C5"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12/6/16</w:t>
            </w:r>
          </w:p>
          <w:p w:rsidR="00927B1E" w:rsidRDefault="00927B1E" w:rsidP="00E404BD">
            <w:pPr>
              <w:contextualSpacing/>
              <w:textAlignment w:val="baseline"/>
              <w:rPr>
                <w:rFonts w:ascii="Arial" w:eastAsia="Times New Roman" w:hAnsi="Arial" w:cs="Arial"/>
                <w:sz w:val="20"/>
                <w:szCs w:val="20"/>
              </w:rPr>
            </w:pPr>
          </w:p>
          <w:p w:rsidR="000201C5" w:rsidRDefault="00327E85" w:rsidP="00E404BD">
            <w:pPr>
              <w:contextualSpacing/>
              <w:textAlignment w:val="baseline"/>
              <w:rPr>
                <w:rFonts w:ascii="Arial" w:eastAsia="Times New Roman" w:hAnsi="Arial" w:cs="Arial"/>
                <w:sz w:val="20"/>
                <w:szCs w:val="20"/>
              </w:rPr>
            </w:pPr>
            <w:r>
              <w:rPr>
                <w:rFonts w:ascii="Arial" w:eastAsia="Times New Roman" w:hAnsi="Arial" w:cs="Arial"/>
                <w:sz w:val="20"/>
                <w:szCs w:val="20"/>
              </w:rPr>
              <w:t>12/7/16</w:t>
            </w:r>
          </w:p>
        </w:tc>
        <w:tc>
          <w:tcPr>
            <w:tcW w:w="5015" w:type="dxa"/>
          </w:tcPr>
          <w:p w:rsidR="000201C5" w:rsidRPr="00927B1E" w:rsidRDefault="00962732" w:rsidP="00E404BD">
            <w:pPr>
              <w:contextualSpacing/>
              <w:textAlignment w:val="baseline"/>
              <w:rPr>
                <w:rFonts w:ascii="Arial" w:eastAsia="Times New Roman" w:hAnsi="Arial" w:cs="Arial"/>
                <w:b/>
                <w:sz w:val="20"/>
                <w:szCs w:val="20"/>
              </w:rPr>
            </w:pPr>
            <w:r w:rsidRPr="00927B1E">
              <w:rPr>
                <w:rFonts w:ascii="Arial" w:eastAsia="Times New Roman" w:hAnsi="Arial" w:cs="Arial"/>
                <w:b/>
                <w:sz w:val="20"/>
                <w:szCs w:val="20"/>
              </w:rPr>
              <w:t>FINAL (child)</w:t>
            </w:r>
          </w:p>
          <w:p w:rsidR="00927B1E" w:rsidRPr="00927B1E" w:rsidRDefault="00927B1E" w:rsidP="00E404BD">
            <w:pPr>
              <w:contextualSpacing/>
              <w:textAlignment w:val="baseline"/>
              <w:rPr>
                <w:rFonts w:ascii="Arial" w:eastAsia="Times New Roman" w:hAnsi="Arial" w:cs="Arial"/>
                <w:b/>
                <w:sz w:val="20"/>
                <w:szCs w:val="20"/>
              </w:rPr>
            </w:pPr>
          </w:p>
          <w:p w:rsidR="000201C5" w:rsidRPr="003B1076" w:rsidRDefault="000201C5" w:rsidP="00E404BD">
            <w:pPr>
              <w:contextualSpacing/>
              <w:textAlignment w:val="baseline"/>
              <w:rPr>
                <w:rFonts w:ascii="Arial" w:eastAsia="Times New Roman" w:hAnsi="Arial" w:cs="Arial"/>
                <w:sz w:val="20"/>
                <w:szCs w:val="20"/>
              </w:rPr>
            </w:pPr>
            <w:r w:rsidRPr="00927B1E">
              <w:rPr>
                <w:rFonts w:ascii="Arial" w:eastAsia="Times New Roman" w:hAnsi="Arial" w:cs="Arial"/>
                <w:b/>
                <w:sz w:val="20"/>
                <w:szCs w:val="20"/>
              </w:rPr>
              <w:t>FINAL (adult)</w:t>
            </w:r>
          </w:p>
        </w:tc>
        <w:tc>
          <w:tcPr>
            <w:tcW w:w="3078" w:type="dxa"/>
          </w:tcPr>
          <w:p w:rsidR="000201C5" w:rsidRPr="00962732" w:rsidRDefault="00962732">
            <w:pPr>
              <w:rPr>
                <w:rFonts w:ascii="Arial" w:hAnsi="Arial" w:cs="Arial"/>
                <w:sz w:val="20"/>
                <w:szCs w:val="20"/>
              </w:rPr>
            </w:pPr>
            <w:r w:rsidRPr="00962732">
              <w:rPr>
                <w:rFonts w:ascii="Arial" w:hAnsi="Arial" w:cs="Arial"/>
                <w:sz w:val="20"/>
                <w:szCs w:val="20"/>
              </w:rPr>
              <w:t>N/A</w:t>
            </w:r>
          </w:p>
        </w:tc>
      </w:tr>
    </w:tbl>
    <w:p w:rsidR="00E65148" w:rsidRPr="003B1076" w:rsidRDefault="00006763" w:rsidP="00E65148">
      <w:pPr>
        <w:shd w:val="clear" w:color="auto" w:fill="FFFFFF"/>
        <w:spacing w:after="0" w:line="240" w:lineRule="auto"/>
        <w:contextualSpacing/>
        <w:textAlignment w:val="baseline"/>
        <w:rPr>
          <w:rFonts w:ascii="Arial" w:eastAsia="Times New Roman" w:hAnsi="Arial" w:cs="Arial"/>
          <w:sz w:val="20"/>
          <w:szCs w:val="20"/>
        </w:rPr>
      </w:pPr>
      <w:r w:rsidRPr="00006763">
        <w:rPr>
          <w:rFonts w:ascii="Arial" w:eastAsia="Times New Roman" w:hAnsi="Arial" w:cs="Arial"/>
          <w:b/>
          <w:sz w:val="20"/>
          <w:szCs w:val="20"/>
        </w:rPr>
        <w:t>Note:</w:t>
      </w:r>
      <w:r>
        <w:rPr>
          <w:rFonts w:ascii="Arial" w:eastAsia="Times New Roman" w:hAnsi="Arial" w:cs="Arial"/>
          <w:sz w:val="20"/>
          <w:szCs w:val="20"/>
        </w:rPr>
        <w:t xml:space="preserve"> We will be scheduling a short guest presentation on </w:t>
      </w:r>
      <w:r w:rsidR="0022739B">
        <w:rPr>
          <w:rFonts w:ascii="Arial" w:eastAsia="Times New Roman" w:hAnsi="Arial" w:cs="Arial"/>
          <w:sz w:val="20"/>
          <w:szCs w:val="20"/>
        </w:rPr>
        <w:t>the National Institute of Mental Health</w:t>
      </w:r>
      <w:r>
        <w:rPr>
          <w:rFonts w:ascii="Arial" w:eastAsia="Times New Roman" w:hAnsi="Arial" w:cs="Arial"/>
          <w:sz w:val="20"/>
          <w:szCs w:val="20"/>
        </w:rPr>
        <w:t xml:space="preserve">’s Research Domain Criteria </w:t>
      </w:r>
      <w:r w:rsidR="00C85044">
        <w:rPr>
          <w:rFonts w:ascii="Arial" w:eastAsia="Times New Roman" w:hAnsi="Arial" w:cs="Arial"/>
          <w:sz w:val="20"/>
          <w:szCs w:val="20"/>
        </w:rPr>
        <w:t>(</w:t>
      </w:r>
      <w:proofErr w:type="spellStart"/>
      <w:r w:rsidR="00C85044">
        <w:rPr>
          <w:rFonts w:ascii="Arial" w:eastAsia="Times New Roman" w:hAnsi="Arial" w:cs="Arial"/>
          <w:sz w:val="20"/>
          <w:szCs w:val="20"/>
        </w:rPr>
        <w:t>RDoC</w:t>
      </w:r>
      <w:proofErr w:type="spellEnd"/>
      <w:r w:rsidR="00C85044">
        <w:rPr>
          <w:rFonts w:ascii="Arial" w:eastAsia="Times New Roman" w:hAnsi="Arial" w:cs="Arial"/>
          <w:sz w:val="20"/>
          <w:szCs w:val="20"/>
        </w:rPr>
        <w:t xml:space="preserve">) </w:t>
      </w:r>
      <w:r>
        <w:rPr>
          <w:rFonts w:ascii="Arial" w:eastAsia="Times New Roman" w:hAnsi="Arial" w:cs="Arial"/>
          <w:sz w:val="20"/>
          <w:szCs w:val="20"/>
        </w:rPr>
        <w:t>at some point during the semester. The date for this presentation, along with accompanying reading, will be given once this is scheduled.</w:t>
      </w:r>
    </w:p>
    <w:p w:rsidR="00E65148" w:rsidRPr="003B1076" w:rsidRDefault="00E65148" w:rsidP="00E65148">
      <w:pPr>
        <w:shd w:val="clear" w:color="auto" w:fill="FFFFFF"/>
        <w:spacing w:after="0" w:line="240" w:lineRule="auto"/>
        <w:contextualSpacing/>
        <w:textAlignment w:val="baseline"/>
        <w:rPr>
          <w:rFonts w:ascii="Arial" w:eastAsia="Times New Roman" w:hAnsi="Arial" w:cs="Arial"/>
          <w:sz w:val="20"/>
          <w:szCs w:val="20"/>
        </w:rPr>
      </w:pPr>
    </w:p>
    <w:p w:rsidR="00EF02CC" w:rsidRPr="003B1076" w:rsidRDefault="00EF02CC" w:rsidP="00E65148">
      <w:pPr>
        <w:pStyle w:val="Heading1"/>
        <w:spacing w:before="0" w:line="240" w:lineRule="auto"/>
        <w:rPr>
          <w:rFonts w:ascii="Arial" w:hAnsi="Arial" w:cs="Arial"/>
          <w:sz w:val="20"/>
          <w:szCs w:val="20"/>
        </w:rPr>
      </w:pPr>
      <w:r w:rsidRPr="003B1076">
        <w:rPr>
          <w:rFonts w:ascii="Arial" w:hAnsi="Arial" w:cs="Arial"/>
          <w:sz w:val="20"/>
          <w:szCs w:val="20"/>
        </w:rPr>
        <w:t>Course Materials</w:t>
      </w:r>
      <w:r w:rsidR="00F43BB4" w:rsidRPr="003B1076">
        <w:rPr>
          <w:rFonts w:ascii="Arial" w:hAnsi="Arial" w:cs="Arial"/>
          <w:sz w:val="20"/>
          <w:szCs w:val="20"/>
        </w:rPr>
        <w:t xml:space="preserve"> and Technology</w:t>
      </w:r>
    </w:p>
    <w:p w:rsidR="00E73E50" w:rsidRDefault="00D10E28" w:rsidP="00D10E28">
      <w:pPr>
        <w:spacing w:after="0" w:line="240" w:lineRule="auto"/>
        <w:contextualSpacing/>
        <w:jc w:val="both"/>
        <w:rPr>
          <w:rFonts w:ascii="Arial" w:hAnsi="Arial" w:cs="Arial"/>
          <w:sz w:val="20"/>
          <w:szCs w:val="20"/>
        </w:rPr>
      </w:pPr>
      <w:r w:rsidRPr="00320BAF">
        <w:rPr>
          <w:rFonts w:ascii="Arial" w:hAnsi="Arial" w:cs="Arial"/>
          <w:sz w:val="20"/>
          <w:szCs w:val="20"/>
        </w:rPr>
        <w:t xml:space="preserve">Copies of the </w:t>
      </w:r>
      <w:proofErr w:type="spellStart"/>
      <w:r w:rsidRPr="00320BAF">
        <w:rPr>
          <w:rFonts w:ascii="Arial" w:hAnsi="Arial" w:cs="Arial"/>
          <w:sz w:val="20"/>
          <w:szCs w:val="20"/>
        </w:rPr>
        <w:t>Powerpoint</w:t>
      </w:r>
      <w:proofErr w:type="spellEnd"/>
      <w:r w:rsidRPr="00320BAF">
        <w:rPr>
          <w:rFonts w:ascii="Arial" w:hAnsi="Arial" w:cs="Arial"/>
          <w:sz w:val="20"/>
          <w:szCs w:val="20"/>
        </w:rPr>
        <w:t xml:space="preserve"> slides </w:t>
      </w:r>
      <w:r>
        <w:rPr>
          <w:rFonts w:ascii="Arial" w:hAnsi="Arial" w:cs="Arial"/>
          <w:sz w:val="20"/>
          <w:szCs w:val="20"/>
        </w:rPr>
        <w:t>for all lectures are</w:t>
      </w:r>
      <w:r w:rsidRPr="00320BAF">
        <w:rPr>
          <w:rFonts w:ascii="Arial" w:hAnsi="Arial" w:cs="Arial"/>
          <w:sz w:val="20"/>
          <w:szCs w:val="20"/>
        </w:rPr>
        <w:t xml:space="preserve"> available within the LI</w:t>
      </w:r>
      <w:r w:rsidR="008C75AD">
        <w:rPr>
          <w:rFonts w:ascii="Arial" w:hAnsi="Arial" w:cs="Arial"/>
          <w:sz w:val="20"/>
          <w:szCs w:val="20"/>
        </w:rPr>
        <w:t>FESPAN PSYCHOPATHOLOGY FALL 2016</w:t>
      </w:r>
      <w:r w:rsidRPr="00320BAF">
        <w:rPr>
          <w:rFonts w:ascii="Arial" w:hAnsi="Arial" w:cs="Arial"/>
          <w:sz w:val="20"/>
          <w:szCs w:val="20"/>
        </w:rPr>
        <w:t xml:space="preserve"> folder.</w:t>
      </w:r>
      <w:r w:rsidR="00927B1E">
        <w:rPr>
          <w:rFonts w:ascii="Arial" w:hAnsi="Arial" w:cs="Arial"/>
          <w:sz w:val="20"/>
          <w:szCs w:val="20"/>
        </w:rPr>
        <w:t xml:space="preserve"> Digital “mock” interviews for completion of case conceptualization assignments for the child portion of the course will be available in this folder as well.</w:t>
      </w:r>
    </w:p>
    <w:p w:rsidR="00D10E28" w:rsidRDefault="00D10E28" w:rsidP="00E65148">
      <w:pPr>
        <w:spacing w:after="0" w:line="240" w:lineRule="auto"/>
        <w:contextualSpacing/>
        <w:rPr>
          <w:rFonts w:ascii="Arial" w:eastAsia="Calibri" w:hAnsi="Arial" w:cs="Arial"/>
          <w:i/>
          <w:sz w:val="20"/>
          <w:szCs w:val="20"/>
        </w:rPr>
      </w:pPr>
    </w:p>
    <w:p w:rsidR="00320BAF" w:rsidRPr="00320BAF" w:rsidRDefault="00320BAF" w:rsidP="00320BAF">
      <w:pPr>
        <w:pStyle w:val="Heading5"/>
        <w:spacing w:before="0" w:line="240" w:lineRule="auto"/>
        <w:ind w:firstLine="720"/>
        <w:rPr>
          <w:rFonts w:ascii="Arial" w:hAnsi="Arial" w:cs="Arial"/>
          <w:b w:val="0"/>
          <w:color w:val="auto"/>
          <w:sz w:val="20"/>
          <w:szCs w:val="20"/>
        </w:rPr>
      </w:pPr>
      <w:r w:rsidRPr="00320BAF">
        <w:rPr>
          <w:rFonts w:ascii="Arial" w:hAnsi="Arial" w:cs="Arial"/>
          <w:color w:val="auto"/>
          <w:sz w:val="20"/>
          <w:szCs w:val="20"/>
        </w:rPr>
        <w:t>Adult Related Readings</w:t>
      </w:r>
    </w:p>
    <w:p w:rsidR="00320BAF" w:rsidRPr="00320BAF" w:rsidRDefault="00320BAF" w:rsidP="00D10E28">
      <w:pPr>
        <w:spacing w:after="0" w:line="240" w:lineRule="auto"/>
        <w:ind w:left="720"/>
        <w:jc w:val="both"/>
        <w:rPr>
          <w:rFonts w:ascii="Arial" w:hAnsi="Arial" w:cs="Arial"/>
          <w:sz w:val="20"/>
          <w:szCs w:val="20"/>
        </w:rPr>
      </w:pPr>
      <w:r w:rsidRPr="00320BAF">
        <w:rPr>
          <w:rFonts w:ascii="Arial" w:hAnsi="Arial" w:cs="Arial"/>
          <w:sz w:val="20"/>
          <w:szCs w:val="20"/>
        </w:rPr>
        <w:t>The following texts are required and may be purchased in the HSC Bookstore:</w:t>
      </w:r>
    </w:p>
    <w:p w:rsidR="00320BAF" w:rsidRPr="00320BAF" w:rsidRDefault="00320BAF" w:rsidP="00A41D7D">
      <w:pPr>
        <w:spacing w:after="0" w:line="240" w:lineRule="auto"/>
        <w:jc w:val="both"/>
        <w:rPr>
          <w:rFonts w:ascii="Arial" w:hAnsi="Arial" w:cs="Arial"/>
          <w:sz w:val="20"/>
          <w:szCs w:val="20"/>
        </w:rPr>
      </w:pPr>
    </w:p>
    <w:p w:rsidR="00320BAF" w:rsidRPr="00320BAF" w:rsidRDefault="00320BAF" w:rsidP="00D10E28">
      <w:pPr>
        <w:spacing w:after="0" w:line="240" w:lineRule="auto"/>
        <w:ind w:left="720"/>
        <w:jc w:val="both"/>
        <w:rPr>
          <w:rFonts w:ascii="Arial" w:hAnsi="Arial" w:cs="Arial"/>
          <w:bCs/>
          <w:sz w:val="20"/>
          <w:szCs w:val="20"/>
        </w:rPr>
      </w:pPr>
      <w:proofErr w:type="spellStart"/>
      <w:proofErr w:type="gramStart"/>
      <w:r w:rsidRPr="00320BAF">
        <w:rPr>
          <w:rFonts w:ascii="Arial" w:hAnsi="Arial" w:cs="Arial"/>
          <w:bCs/>
          <w:sz w:val="20"/>
          <w:szCs w:val="20"/>
        </w:rPr>
        <w:t>Sadock</w:t>
      </w:r>
      <w:proofErr w:type="spellEnd"/>
      <w:r w:rsidRPr="00320BAF">
        <w:rPr>
          <w:rFonts w:ascii="Arial" w:hAnsi="Arial" w:cs="Arial"/>
          <w:bCs/>
          <w:sz w:val="20"/>
          <w:szCs w:val="20"/>
        </w:rPr>
        <w:t xml:space="preserve">, B.J., </w:t>
      </w:r>
      <w:proofErr w:type="spellStart"/>
      <w:r w:rsidRPr="00320BAF">
        <w:rPr>
          <w:rFonts w:ascii="Arial" w:hAnsi="Arial" w:cs="Arial"/>
          <w:bCs/>
          <w:sz w:val="20"/>
          <w:szCs w:val="20"/>
        </w:rPr>
        <w:t>Sadock</w:t>
      </w:r>
      <w:proofErr w:type="spellEnd"/>
      <w:r w:rsidRPr="00320BAF">
        <w:rPr>
          <w:rFonts w:ascii="Arial" w:hAnsi="Arial" w:cs="Arial"/>
          <w:bCs/>
          <w:sz w:val="20"/>
          <w:szCs w:val="20"/>
        </w:rPr>
        <w:t>, V. A., &amp; Ruiz, P. (Eds.).</w:t>
      </w:r>
      <w:proofErr w:type="gramEnd"/>
      <w:r w:rsidRPr="00320BAF">
        <w:rPr>
          <w:rFonts w:ascii="Arial" w:hAnsi="Arial" w:cs="Arial"/>
          <w:bCs/>
          <w:sz w:val="20"/>
          <w:szCs w:val="20"/>
        </w:rPr>
        <w:t xml:space="preserve"> </w:t>
      </w:r>
      <w:proofErr w:type="gramStart"/>
      <w:r w:rsidRPr="00320BAF">
        <w:rPr>
          <w:rFonts w:ascii="Arial" w:hAnsi="Arial" w:cs="Arial"/>
          <w:bCs/>
          <w:sz w:val="20"/>
          <w:szCs w:val="20"/>
        </w:rPr>
        <w:t xml:space="preserve">(2014). </w:t>
      </w:r>
      <w:r w:rsidRPr="00320BAF">
        <w:rPr>
          <w:rFonts w:ascii="Arial" w:hAnsi="Arial" w:cs="Arial"/>
          <w:bCs/>
          <w:i/>
          <w:sz w:val="20"/>
          <w:szCs w:val="20"/>
        </w:rPr>
        <w:t xml:space="preserve">Kaplan and </w:t>
      </w:r>
      <w:proofErr w:type="spellStart"/>
      <w:r w:rsidRPr="00320BAF">
        <w:rPr>
          <w:rFonts w:ascii="Arial" w:hAnsi="Arial" w:cs="Arial"/>
          <w:bCs/>
          <w:i/>
          <w:sz w:val="20"/>
          <w:szCs w:val="20"/>
        </w:rPr>
        <w:t>Sadock’s</w:t>
      </w:r>
      <w:proofErr w:type="spellEnd"/>
      <w:r w:rsidRPr="00320BAF">
        <w:rPr>
          <w:rFonts w:ascii="Arial" w:hAnsi="Arial" w:cs="Arial"/>
          <w:bCs/>
          <w:i/>
          <w:sz w:val="20"/>
          <w:szCs w:val="20"/>
        </w:rPr>
        <w:t xml:space="preserve"> Synopsis of Psychiatry (11th Ed.)</w:t>
      </w:r>
      <w:r w:rsidRPr="00320BAF">
        <w:rPr>
          <w:rFonts w:ascii="Arial" w:hAnsi="Arial" w:cs="Arial"/>
          <w:bCs/>
          <w:sz w:val="20"/>
          <w:szCs w:val="20"/>
        </w:rPr>
        <w:t>.</w:t>
      </w:r>
      <w:proofErr w:type="gramEnd"/>
      <w:r w:rsidRPr="00320BAF">
        <w:rPr>
          <w:rFonts w:ascii="Arial" w:hAnsi="Arial" w:cs="Arial"/>
          <w:bCs/>
          <w:sz w:val="20"/>
          <w:szCs w:val="20"/>
        </w:rPr>
        <w:t xml:space="preserve"> New York: Williams &amp; Wilkins.</w:t>
      </w:r>
    </w:p>
    <w:p w:rsidR="00320BAF" w:rsidRPr="00320BAF" w:rsidRDefault="00320BAF" w:rsidP="00D10E28">
      <w:pPr>
        <w:spacing w:after="0" w:line="240" w:lineRule="auto"/>
        <w:ind w:left="720"/>
        <w:jc w:val="both"/>
        <w:rPr>
          <w:rFonts w:ascii="Arial" w:hAnsi="Arial" w:cs="Arial"/>
          <w:bCs/>
          <w:sz w:val="20"/>
          <w:szCs w:val="20"/>
        </w:rPr>
      </w:pPr>
    </w:p>
    <w:p w:rsidR="00320BAF" w:rsidRPr="00320BAF" w:rsidRDefault="00320BAF" w:rsidP="00D10E28">
      <w:pPr>
        <w:spacing w:after="0" w:line="240" w:lineRule="auto"/>
        <w:ind w:left="720"/>
        <w:jc w:val="both"/>
        <w:rPr>
          <w:rFonts w:ascii="Arial" w:hAnsi="Arial" w:cs="Arial"/>
          <w:bCs/>
          <w:sz w:val="20"/>
          <w:szCs w:val="20"/>
        </w:rPr>
      </w:pPr>
      <w:proofErr w:type="gramStart"/>
      <w:r w:rsidRPr="00320BAF">
        <w:rPr>
          <w:rFonts w:ascii="Arial" w:hAnsi="Arial" w:cs="Arial"/>
          <w:bCs/>
          <w:sz w:val="20"/>
          <w:szCs w:val="20"/>
        </w:rPr>
        <w:t>American Psychiatric Association.</w:t>
      </w:r>
      <w:proofErr w:type="gramEnd"/>
      <w:r w:rsidRPr="00320BAF">
        <w:rPr>
          <w:rFonts w:ascii="Arial" w:hAnsi="Arial" w:cs="Arial"/>
          <w:bCs/>
          <w:sz w:val="20"/>
          <w:szCs w:val="20"/>
        </w:rPr>
        <w:t xml:space="preserve"> </w:t>
      </w:r>
      <w:proofErr w:type="gramStart"/>
      <w:r w:rsidRPr="00320BAF">
        <w:rPr>
          <w:rFonts w:ascii="Arial" w:hAnsi="Arial" w:cs="Arial"/>
          <w:bCs/>
          <w:sz w:val="20"/>
          <w:szCs w:val="20"/>
        </w:rPr>
        <w:t xml:space="preserve">(2013). </w:t>
      </w:r>
      <w:r w:rsidRPr="00320BAF">
        <w:rPr>
          <w:rFonts w:ascii="Arial" w:hAnsi="Arial" w:cs="Arial"/>
          <w:bCs/>
          <w:i/>
          <w:sz w:val="20"/>
          <w:szCs w:val="20"/>
        </w:rPr>
        <w:t>Diagnostic and Statistical Manual of Mental Disorders, Fifth Edition (DSM-5)</w:t>
      </w:r>
      <w:r w:rsidRPr="00320BAF">
        <w:rPr>
          <w:rFonts w:ascii="Arial" w:hAnsi="Arial" w:cs="Arial"/>
          <w:bCs/>
          <w:sz w:val="20"/>
          <w:szCs w:val="20"/>
        </w:rPr>
        <w:t>.</w:t>
      </w:r>
      <w:proofErr w:type="gramEnd"/>
      <w:r w:rsidRPr="00320BAF">
        <w:rPr>
          <w:rFonts w:ascii="Arial" w:hAnsi="Arial" w:cs="Arial"/>
          <w:bCs/>
          <w:sz w:val="20"/>
          <w:szCs w:val="20"/>
        </w:rPr>
        <w:t xml:space="preserve"> Washington, D.C.: American Psychiatric Association.</w:t>
      </w:r>
    </w:p>
    <w:p w:rsidR="00320BAF" w:rsidRPr="00320BAF" w:rsidRDefault="00320BAF" w:rsidP="00A41D7D">
      <w:pPr>
        <w:spacing w:after="0" w:line="240" w:lineRule="auto"/>
        <w:ind w:left="720" w:hanging="720"/>
        <w:jc w:val="both"/>
        <w:rPr>
          <w:rFonts w:ascii="Arial" w:hAnsi="Arial" w:cs="Arial"/>
          <w:b/>
          <w:sz w:val="20"/>
          <w:szCs w:val="20"/>
        </w:rPr>
      </w:pPr>
    </w:p>
    <w:p w:rsidR="00320BAF" w:rsidRPr="00320BAF" w:rsidRDefault="00320BAF" w:rsidP="00D10E28">
      <w:pPr>
        <w:spacing w:after="0" w:line="240" w:lineRule="auto"/>
        <w:ind w:left="720"/>
        <w:jc w:val="both"/>
        <w:rPr>
          <w:rFonts w:ascii="Arial" w:hAnsi="Arial" w:cs="Arial"/>
          <w:sz w:val="20"/>
          <w:szCs w:val="20"/>
        </w:rPr>
      </w:pPr>
      <w:r w:rsidRPr="00320BAF">
        <w:rPr>
          <w:rFonts w:ascii="Arial" w:hAnsi="Arial" w:cs="Arial"/>
          <w:sz w:val="20"/>
          <w:szCs w:val="20"/>
        </w:rPr>
        <w:t>A listing of additional readings for the adult-focused portion of this course is provided in the A</w:t>
      </w:r>
      <w:r w:rsidR="000201C5">
        <w:rPr>
          <w:rFonts w:ascii="Arial" w:hAnsi="Arial" w:cs="Arial"/>
          <w:sz w:val="20"/>
          <w:szCs w:val="20"/>
        </w:rPr>
        <w:t>ppendix</w:t>
      </w:r>
      <w:r w:rsidRPr="00320BAF">
        <w:rPr>
          <w:rFonts w:ascii="Arial" w:hAnsi="Arial" w:cs="Arial"/>
          <w:sz w:val="20"/>
          <w:szCs w:val="20"/>
        </w:rPr>
        <w:t xml:space="preserve"> to this syllabus. These readings can be found on the student share drive in a folder devoted to this course, labeled “Lifespan Psychopathology” (S:\CP-Student\LI</w:t>
      </w:r>
      <w:r w:rsidR="00927B1E">
        <w:rPr>
          <w:rFonts w:ascii="Arial" w:hAnsi="Arial" w:cs="Arial"/>
          <w:sz w:val="20"/>
          <w:szCs w:val="20"/>
        </w:rPr>
        <w:t>FESPAN PSYCHOPATHOLOGY Fall 2016</w:t>
      </w:r>
      <w:r w:rsidRPr="00320BAF">
        <w:rPr>
          <w:rFonts w:ascii="Arial" w:hAnsi="Arial" w:cs="Arial"/>
          <w:sz w:val="20"/>
          <w:szCs w:val="20"/>
        </w:rPr>
        <w:t>), under the heading of “Dede Readings.”  These readings will include selected de-identified cases that will be discussed during listed weeks.  Please also download the “</w:t>
      </w:r>
      <w:proofErr w:type="spellStart"/>
      <w:r w:rsidRPr="00320BAF">
        <w:rPr>
          <w:rFonts w:ascii="Arial" w:hAnsi="Arial" w:cs="Arial"/>
          <w:sz w:val="20"/>
          <w:szCs w:val="20"/>
        </w:rPr>
        <w:t>iTunesU</w:t>
      </w:r>
      <w:proofErr w:type="spellEnd"/>
      <w:r w:rsidRPr="00320BAF">
        <w:rPr>
          <w:rFonts w:ascii="Arial" w:hAnsi="Arial" w:cs="Arial"/>
          <w:sz w:val="20"/>
          <w:szCs w:val="20"/>
        </w:rPr>
        <w:t>” app.  Various podcasts will be discussed during the semester.</w:t>
      </w:r>
    </w:p>
    <w:p w:rsidR="00D10E28" w:rsidRDefault="00D10E28" w:rsidP="00D10E28">
      <w:pPr>
        <w:pStyle w:val="Heading3"/>
        <w:spacing w:before="0" w:line="240" w:lineRule="auto"/>
        <w:ind w:firstLine="720"/>
        <w:jc w:val="both"/>
        <w:rPr>
          <w:rFonts w:ascii="Arial" w:hAnsi="Arial" w:cs="Arial"/>
          <w:bCs w:val="0"/>
          <w:sz w:val="20"/>
          <w:szCs w:val="20"/>
        </w:rPr>
      </w:pPr>
    </w:p>
    <w:p w:rsidR="00320BAF" w:rsidRPr="00320BAF" w:rsidRDefault="00320BAF" w:rsidP="00D10E28">
      <w:pPr>
        <w:pStyle w:val="Heading3"/>
        <w:spacing w:before="0" w:line="240" w:lineRule="auto"/>
        <w:ind w:firstLine="720"/>
        <w:jc w:val="both"/>
        <w:rPr>
          <w:rFonts w:ascii="Arial" w:hAnsi="Arial" w:cs="Arial"/>
          <w:sz w:val="20"/>
          <w:szCs w:val="20"/>
        </w:rPr>
      </w:pPr>
      <w:r w:rsidRPr="00320BAF">
        <w:rPr>
          <w:rFonts w:ascii="Arial" w:hAnsi="Arial" w:cs="Arial"/>
          <w:bCs w:val="0"/>
          <w:sz w:val="20"/>
          <w:szCs w:val="20"/>
        </w:rPr>
        <w:t>Child/Adolescent Related Readings</w:t>
      </w:r>
    </w:p>
    <w:p w:rsidR="00320BAF" w:rsidRPr="00320BAF" w:rsidRDefault="00320BAF" w:rsidP="00D10E28">
      <w:pPr>
        <w:spacing w:after="0" w:line="240" w:lineRule="auto"/>
        <w:ind w:left="720"/>
        <w:jc w:val="both"/>
        <w:rPr>
          <w:rFonts w:ascii="Arial" w:hAnsi="Arial" w:cs="Arial"/>
          <w:sz w:val="20"/>
          <w:szCs w:val="20"/>
        </w:rPr>
      </w:pPr>
      <w:r w:rsidRPr="00320BAF">
        <w:rPr>
          <w:rFonts w:ascii="Arial" w:hAnsi="Arial" w:cs="Arial"/>
          <w:sz w:val="20"/>
          <w:szCs w:val="20"/>
        </w:rPr>
        <w:t>The following texts are required and may be purchased in the HSC Bookstore:</w:t>
      </w:r>
    </w:p>
    <w:p w:rsidR="00320BAF" w:rsidRPr="00320BAF" w:rsidRDefault="00320BAF" w:rsidP="00A41D7D">
      <w:pPr>
        <w:spacing w:after="0" w:line="240" w:lineRule="auto"/>
        <w:jc w:val="both"/>
        <w:rPr>
          <w:rFonts w:ascii="Arial" w:hAnsi="Arial" w:cs="Arial"/>
          <w:bCs/>
          <w:sz w:val="20"/>
          <w:szCs w:val="20"/>
        </w:rPr>
      </w:pPr>
    </w:p>
    <w:p w:rsidR="00320BAF" w:rsidRPr="00320BAF" w:rsidRDefault="0023456D" w:rsidP="00D10E28">
      <w:pPr>
        <w:spacing w:after="0" w:line="240" w:lineRule="auto"/>
        <w:ind w:left="720"/>
        <w:jc w:val="both"/>
        <w:rPr>
          <w:rFonts w:ascii="Arial" w:hAnsi="Arial" w:cs="Arial"/>
          <w:bCs/>
          <w:sz w:val="20"/>
          <w:szCs w:val="20"/>
        </w:rPr>
      </w:pPr>
      <w:proofErr w:type="gramStart"/>
      <w:r>
        <w:rPr>
          <w:rFonts w:ascii="Arial" w:hAnsi="Arial" w:cs="Arial"/>
          <w:bCs/>
          <w:sz w:val="20"/>
          <w:szCs w:val="20"/>
        </w:rPr>
        <w:t>Mash</w:t>
      </w:r>
      <w:r w:rsidR="00320BAF" w:rsidRPr="00320BAF">
        <w:rPr>
          <w:rFonts w:ascii="Arial" w:hAnsi="Arial" w:cs="Arial"/>
          <w:bCs/>
          <w:sz w:val="20"/>
          <w:szCs w:val="20"/>
        </w:rPr>
        <w:t xml:space="preserve">, </w:t>
      </w:r>
      <w:r>
        <w:rPr>
          <w:rFonts w:ascii="Arial" w:hAnsi="Arial" w:cs="Arial"/>
          <w:bCs/>
          <w:sz w:val="20"/>
          <w:szCs w:val="20"/>
        </w:rPr>
        <w:t>E</w:t>
      </w:r>
      <w:r w:rsidR="00320BAF" w:rsidRPr="00320BAF">
        <w:rPr>
          <w:rFonts w:ascii="Arial" w:hAnsi="Arial" w:cs="Arial"/>
          <w:bCs/>
          <w:sz w:val="20"/>
          <w:szCs w:val="20"/>
        </w:rPr>
        <w:t xml:space="preserve">. </w:t>
      </w:r>
      <w:r>
        <w:rPr>
          <w:rFonts w:ascii="Arial" w:hAnsi="Arial" w:cs="Arial"/>
          <w:bCs/>
          <w:sz w:val="20"/>
          <w:szCs w:val="20"/>
        </w:rPr>
        <w:t>J</w:t>
      </w:r>
      <w:r w:rsidR="00320BAF" w:rsidRPr="00320BAF">
        <w:rPr>
          <w:rFonts w:ascii="Arial" w:hAnsi="Arial" w:cs="Arial"/>
          <w:bCs/>
          <w:sz w:val="20"/>
          <w:szCs w:val="20"/>
        </w:rPr>
        <w:t xml:space="preserve">., &amp; </w:t>
      </w:r>
      <w:r>
        <w:rPr>
          <w:rFonts w:ascii="Arial" w:hAnsi="Arial" w:cs="Arial"/>
          <w:bCs/>
          <w:sz w:val="20"/>
          <w:szCs w:val="20"/>
        </w:rPr>
        <w:t>Barkley, R. A. (2014</w:t>
      </w:r>
      <w:r w:rsidR="00320BAF" w:rsidRPr="00320BAF">
        <w:rPr>
          <w:rFonts w:ascii="Arial" w:hAnsi="Arial" w:cs="Arial"/>
          <w:bCs/>
          <w:sz w:val="20"/>
          <w:szCs w:val="20"/>
        </w:rPr>
        <w:t>).</w:t>
      </w:r>
      <w:proofErr w:type="gramEnd"/>
      <w:r w:rsidR="00320BAF" w:rsidRPr="00320BAF">
        <w:rPr>
          <w:rFonts w:ascii="Arial" w:hAnsi="Arial" w:cs="Arial"/>
          <w:bCs/>
          <w:sz w:val="20"/>
          <w:szCs w:val="20"/>
        </w:rPr>
        <w:t xml:space="preserve"> </w:t>
      </w:r>
      <w:r w:rsidR="00320BAF" w:rsidRPr="00320BAF">
        <w:rPr>
          <w:rFonts w:ascii="Arial" w:hAnsi="Arial" w:cs="Arial"/>
          <w:bCs/>
          <w:i/>
          <w:sz w:val="20"/>
          <w:szCs w:val="20"/>
        </w:rPr>
        <w:t xml:space="preserve">Child Psychopathology, </w:t>
      </w:r>
      <w:r>
        <w:rPr>
          <w:rFonts w:ascii="Arial" w:hAnsi="Arial" w:cs="Arial"/>
          <w:bCs/>
          <w:i/>
          <w:sz w:val="20"/>
          <w:szCs w:val="20"/>
        </w:rPr>
        <w:t>3</w:t>
      </w:r>
      <w:r>
        <w:rPr>
          <w:rFonts w:ascii="Arial" w:hAnsi="Arial" w:cs="Arial"/>
          <w:bCs/>
          <w:i/>
          <w:sz w:val="20"/>
          <w:szCs w:val="20"/>
          <w:vertAlign w:val="superscript"/>
        </w:rPr>
        <w:t>r</w:t>
      </w:r>
      <w:r w:rsidR="00320BAF" w:rsidRPr="00320BAF">
        <w:rPr>
          <w:rFonts w:ascii="Arial" w:hAnsi="Arial" w:cs="Arial"/>
          <w:bCs/>
          <w:i/>
          <w:sz w:val="20"/>
          <w:szCs w:val="20"/>
          <w:vertAlign w:val="superscript"/>
        </w:rPr>
        <w:t>d</w:t>
      </w:r>
      <w:r w:rsidR="00320BAF" w:rsidRPr="00320BAF">
        <w:rPr>
          <w:rFonts w:ascii="Arial" w:hAnsi="Arial" w:cs="Arial"/>
          <w:bCs/>
          <w:i/>
          <w:sz w:val="20"/>
          <w:szCs w:val="20"/>
        </w:rPr>
        <w:t xml:space="preserve"> Edition</w:t>
      </w:r>
      <w:r w:rsidR="00320BAF" w:rsidRPr="00320BAF">
        <w:rPr>
          <w:rFonts w:ascii="Arial" w:hAnsi="Arial" w:cs="Arial"/>
          <w:bCs/>
          <w:sz w:val="20"/>
          <w:szCs w:val="20"/>
        </w:rPr>
        <w:t xml:space="preserve">. </w:t>
      </w:r>
      <w:r>
        <w:rPr>
          <w:rFonts w:ascii="Arial" w:hAnsi="Arial" w:cs="Arial"/>
          <w:bCs/>
          <w:sz w:val="20"/>
          <w:szCs w:val="20"/>
        </w:rPr>
        <w:t>New York</w:t>
      </w:r>
      <w:r w:rsidR="00320BAF" w:rsidRPr="00320BAF">
        <w:rPr>
          <w:rFonts w:ascii="Arial" w:hAnsi="Arial" w:cs="Arial"/>
          <w:bCs/>
          <w:sz w:val="20"/>
          <w:szCs w:val="20"/>
        </w:rPr>
        <w:t xml:space="preserve">: </w:t>
      </w:r>
      <w:r>
        <w:rPr>
          <w:rFonts w:ascii="Arial" w:hAnsi="Arial" w:cs="Arial"/>
          <w:bCs/>
          <w:sz w:val="20"/>
          <w:szCs w:val="20"/>
        </w:rPr>
        <w:t>The Guilford Press.</w:t>
      </w:r>
    </w:p>
    <w:p w:rsidR="00320BAF" w:rsidRPr="00320BAF" w:rsidRDefault="00320BAF" w:rsidP="00D10E28">
      <w:pPr>
        <w:spacing w:after="0" w:line="240" w:lineRule="auto"/>
        <w:ind w:left="720"/>
        <w:jc w:val="both"/>
        <w:rPr>
          <w:rFonts w:ascii="Arial" w:hAnsi="Arial" w:cs="Arial"/>
          <w:bCs/>
          <w:sz w:val="20"/>
          <w:szCs w:val="20"/>
        </w:rPr>
      </w:pPr>
    </w:p>
    <w:p w:rsidR="00320BAF" w:rsidRPr="00320BAF" w:rsidRDefault="00320BAF" w:rsidP="00D10E28">
      <w:pPr>
        <w:spacing w:after="0" w:line="240" w:lineRule="auto"/>
        <w:ind w:left="720"/>
        <w:jc w:val="both"/>
        <w:rPr>
          <w:rFonts w:ascii="Arial" w:hAnsi="Arial" w:cs="Arial"/>
          <w:bCs/>
          <w:sz w:val="20"/>
          <w:szCs w:val="20"/>
        </w:rPr>
      </w:pPr>
      <w:proofErr w:type="gramStart"/>
      <w:r w:rsidRPr="00320BAF">
        <w:rPr>
          <w:rFonts w:ascii="Arial" w:hAnsi="Arial" w:cs="Arial"/>
          <w:bCs/>
          <w:sz w:val="20"/>
          <w:szCs w:val="20"/>
        </w:rPr>
        <w:t>American Psychiatric Association.</w:t>
      </w:r>
      <w:proofErr w:type="gramEnd"/>
      <w:r w:rsidRPr="00320BAF">
        <w:rPr>
          <w:rFonts w:ascii="Arial" w:hAnsi="Arial" w:cs="Arial"/>
          <w:bCs/>
          <w:sz w:val="20"/>
          <w:szCs w:val="20"/>
        </w:rPr>
        <w:t xml:space="preserve"> </w:t>
      </w:r>
      <w:proofErr w:type="gramStart"/>
      <w:r w:rsidRPr="00320BAF">
        <w:rPr>
          <w:rFonts w:ascii="Arial" w:hAnsi="Arial" w:cs="Arial"/>
          <w:bCs/>
          <w:sz w:val="20"/>
          <w:szCs w:val="20"/>
        </w:rPr>
        <w:t xml:space="preserve">(2013). </w:t>
      </w:r>
      <w:r w:rsidRPr="00320BAF">
        <w:rPr>
          <w:rFonts w:ascii="Arial" w:hAnsi="Arial" w:cs="Arial"/>
          <w:bCs/>
          <w:i/>
          <w:sz w:val="20"/>
          <w:szCs w:val="20"/>
        </w:rPr>
        <w:t>Diagnostic and Statistical Manual of Mental Disorders, Fifth Edition (DSM-5)</w:t>
      </w:r>
      <w:r w:rsidRPr="00320BAF">
        <w:rPr>
          <w:rFonts w:ascii="Arial" w:hAnsi="Arial" w:cs="Arial"/>
          <w:bCs/>
          <w:sz w:val="20"/>
          <w:szCs w:val="20"/>
        </w:rPr>
        <w:t>.</w:t>
      </w:r>
      <w:proofErr w:type="gramEnd"/>
      <w:r w:rsidRPr="00320BAF">
        <w:rPr>
          <w:rFonts w:ascii="Arial" w:hAnsi="Arial" w:cs="Arial"/>
          <w:bCs/>
          <w:sz w:val="20"/>
          <w:szCs w:val="20"/>
        </w:rPr>
        <w:t xml:space="preserve"> Washington, D.C.: American Psychiatric Association.</w:t>
      </w:r>
    </w:p>
    <w:p w:rsidR="00320BAF" w:rsidRPr="00320BAF" w:rsidRDefault="00320BAF" w:rsidP="00A41D7D">
      <w:pPr>
        <w:spacing w:after="0" w:line="240" w:lineRule="auto"/>
        <w:jc w:val="both"/>
        <w:rPr>
          <w:rFonts w:ascii="Arial" w:hAnsi="Arial" w:cs="Arial"/>
          <w:sz w:val="20"/>
          <w:szCs w:val="20"/>
        </w:rPr>
      </w:pPr>
      <w:r w:rsidRPr="00320BAF">
        <w:rPr>
          <w:rFonts w:ascii="Arial" w:hAnsi="Arial" w:cs="Arial"/>
          <w:sz w:val="20"/>
          <w:szCs w:val="20"/>
        </w:rPr>
        <w:t xml:space="preserve"> </w:t>
      </w:r>
    </w:p>
    <w:p w:rsidR="00320BAF" w:rsidRPr="00320BAF" w:rsidRDefault="00320BAF" w:rsidP="00D10E28">
      <w:pPr>
        <w:spacing w:after="0" w:line="240" w:lineRule="auto"/>
        <w:ind w:left="720"/>
        <w:jc w:val="both"/>
        <w:rPr>
          <w:rFonts w:ascii="Arial" w:hAnsi="Arial" w:cs="Arial"/>
          <w:sz w:val="20"/>
          <w:szCs w:val="20"/>
        </w:rPr>
      </w:pPr>
      <w:r w:rsidRPr="00320BAF">
        <w:rPr>
          <w:rFonts w:ascii="Arial" w:hAnsi="Arial" w:cs="Arial"/>
          <w:sz w:val="20"/>
          <w:szCs w:val="20"/>
        </w:rPr>
        <w:t>A listing of additional readings for the child/adolescent portion of this course is provided in the Addendum to this syllabus. These readings can be found on the student share drive in a folder devoted to this course, labeled “Lifespan Psychopathology” (S:\CP-Student\LI</w:t>
      </w:r>
      <w:r w:rsidR="00927B1E">
        <w:rPr>
          <w:rFonts w:ascii="Arial" w:hAnsi="Arial" w:cs="Arial"/>
          <w:sz w:val="20"/>
          <w:szCs w:val="20"/>
        </w:rPr>
        <w:t>FESPAN PSYCHOPATHOLOGY Fall 2016</w:t>
      </w:r>
      <w:r w:rsidRPr="00320BAF">
        <w:rPr>
          <w:rFonts w:ascii="Arial" w:hAnsi="Arial" w:cs="Arial"/>
          <w:sz w:val="20"/>
          <w:szCs w:val="20"/>
        </w:rPr>
        <w:t>), under the heading of “Wiens Readings.”</w:t>
      </w:r>
    </w:p>
    <w:p w:rsidR="00BF5F75" w:rsidRDefault="00BF5F75" w:rsidP="00E65148">
      <w:pPr>
        <w:spacing w:after="0" w:line="240" w:lineRule="auto"/>
        <w:contextualSpacing/>
        <w:rPr>
          <w:rFonts w:ascii="Arial" w:eastAsia="Calibri" w:hAnsi="Arial" w:cs="Arial"/>
          <w:sz w:val="20"/>
          <w:szCs w:val="20"/>
        </w:rPr>
      </w:pPr>
    </w:p>
    <w:p w:rsidR="00F43BB4" w:rsidRPr="003B1076" w:rsidRDefault="00F43BB4" w:rsidP="00E65148">
      <w:pPr>
        <w:spacing w:after="0" w:line="240" w:lineRule="auto"/>
        <w:contextualSpacing/>
        <w:rPr>
          <w:rFonts w:ascii="Arial" w:eastAsia="Calibri" w:hAnsi="Arial" w:cs="Arial"/>
          <w:sz w:val="20"/>
          <w:szCs w:val="20"/>
        </w:rPr>
      </w:pPr>
      <w:r w:rsidRPr="003B1076">
        <w:rPr>
          <w:rFonts w:ascii="Arial" w:eastAsia="Calibri" w:hAnsi="Arial" w:cs="Arial"/>
          <w:sz w:val="20"/>
          <w:szCs w:val="20"/>
        </w:rPr>
        <w:t xml:space="preserve">For technical </w:t>
      </w:r>
      <w:r w:rsidR="00CA0969">
        <w:rPr>
          <w:rFonts w:ascii="Arial" w:eastAsia="Calibri" w:hAnsi="Arial" w:cs="Arial"/>
          <w:sz w:val="20"/>
          <w:szCs w:val="20"/>
        </w:rPr>
        <w:t>support for this class,</w:t>
      </w:r>
      <w:r w:rsidRPr="003B1076">
        <w:rPr>
          <w:rFonts w:ascii="Arial" w:eastAsia="Calibri" w:hAnsi="Arial" w:cs="Arial"/>
          <w:sz w:val="20"/>
          <w:szCs w:val="20"/>
        </w:rPr>
        <w:t xml:space="preserve"> please contact the UF Help Desk at:</w:t>
      </w:r>
    </w:p>
    <w:p w:rsidR="00F43BB4" w:rsidRPr="003B1076" w:rsidRDefault="00354595" w:rsidP="00E65148">
      <w:pPr>
        <w:numPr>
          <w:ilvl w:val="0"/>
          <w:numId w:val="1"/>
        </w:numPr>
        <w:tabs>
          <w:tab w:val="num" w:pos="720"/>
        </w:tabs>
        <w:spacing w:after="0" w:line="240" w:lineRule="auto"/>
        <w:contextualSpacing/>
        <w:rPr>
          <w:rFonts w:ascii="Arial" w:eastAsia="Calibri" w:hAnsi="Arial" w:cs="Arial"/>
          <w:sz w:val="20"/>
          <w:szCs w:val="20"/>
          <w:u w:val="single"/>
        </w:rPr>
      </w:pPr>
      <w:hyperlink r:id="rId11" w:history="1">
        <w:r w:rsidR="00F43BB4" w:rsidRPr="003B1076">
          <w:rPr>
            <w:rStyle w:val="Hyperlink"/>
            <w:rFonts w:ascii="Arial" w:eastAsia="Calibri" w:hAnsi="Arial" w:cs="Arial"/>
            <w:color w:val="auto"/>
            <w:sz w:val="20"/>
            <w:szCs w:val="20"/>
          </w:rPr>
          <w:t>Learning-support@ufl.edu</w:t>
        </w:r>
      </w:hyperlink>
    </w:p>
    <w:p w:rsidR="00F43BB4" w:rsidRPr="003B1076" w:rsidRDefault="00F43BB4" w:rsidP="00E65148">
      <w:pPr>
        <w:numPr>
          <w:ilvl w:val="0"/>
          <w:numId w:val="1"/>
        </w:numPr>
        <w:tabs>
          <w:tab w:val="num" w:pos="720"/>
        </w:tabs>
        <w:spacing w:after="0" w:line="240" w:lineRule="auto"/>
        <w:contextualSpacing/>
        <w:rPr>
          <w:rFonts w:ascii="Arial" w:eastAsia="Calibri" w:hAnsi="Arial" w:cs="Arial"/>
          <w:sz w:val="20"/>
          <w:szCs w:val="20"/>
        </w:rPr>
      </w:pPr>
      <w:r w:rsidRPr="003B1076">
        <w:rPr>
          <w:rFonts w:ascii="Arial" w:eastAsia="Calibri" w:hAnsi="Arial" w:cs="Arial"/>
          <w:sz w:val="20"/>
          <w:szCs w:val="20"/>
        </w:rPr>
        <w:t>(352) 392-HELP - select option 2</w:t>
      </w:r>
    </w:p>
    <w:p w:rsidR="00F43BB4" w:rsidRPr="003B1076" w:rsidRDefault="00354595" w:rsidP="00E65148">
      <w:pPr>
        <w:numPr>
          <w:ilvl w:val="0"/>
          <w:numId w:val="1"/>
        </w:numPr>
        <w:tabs>
          <w:tab w:val="num" w:pos="720"/>
        </w:tabs>
        <w:spacing w:after="0" w:line="240" w:lineRule="auto"/>
        <w:contextualSpacing/>
        <w:rPr>
          <w:rFonts w:ascii="Arial" w:eastAsia="Calibri" w:hAnsi="Arial" w:cs="Arial"/>
          <w:sz w:val="20"/>
          <w:szCs w:val="20"/>
        </w:rPr>
      </w:pPr>
      <w:hyperlink r:id="rId12" w:history="1">
        <w:r w:rsidR="00F43BB4" w:rsidRPr="003B1076">
          <w:rPr>
            <w:rStyle w:val="Hyperlink"/>
            <w:rFonts w:ascii="Arial" w:eastAsia="Calibri" w:hAnsi="Arial" w:cs="Arial"/>
            <w:color w:val="auto"/>
            <w:sz w:val="20"/>
            <w:szCs w:val="20"/>
          </w:rPr>
          <w:t>https://lss.at.ufl.edu/help.shtml</w:t>
        </w:r>
      </w:hyperlink>
    </w:p>
    <w:p w:rsidR="00B71462" w:rsidRPr="003B1076" w:rsidRDefault="00F43BB4" w:rsidP="005A60AA">
      <w:pPr>
        <w:spacing w:after="0" w:line="240" w:lineRule="auto"/>
        <w:contextualSpacing/>
        <w:rPr>
          <w:rFonts w:ascii="Arial" w:eastAsia="Times New Roman" w:hAnsi="Arial" w:cs="Arial"/>
          <w:sz w:val="20"/>
          <w:szCs w:val="20"/>
          <w:bdr w:val="none" w:sz="0" w:space="0" w:color="auto" w:frame="1"/>
        </w:rPr>
      </w:pPr>
      <w:r w:rsidRPr="003B1076">
        <w:rPr>
          <w:rFonts w:ascii="Arial" w:eastAsia="Calibri" w:hAnsi="Arial" w:cs="Arial"/>
          <w:sz w:val="20"/>
          <w:szCs w:val="20"/>
          <w:u w:val="single"/>
        </w:rPr>
        <w:t xml:space="preserve"> </w:t>
      </w:r>
    </w:p>
    <w:p w:rsidR="00B71462" w:rsidRPr="003B1076" w:rsidRDefault="00354595" w:rsidP="00E65148">
      <w:pPr>
        <w:shd w:val="clear" w:color="auto" w:fill="FFFFFF"/>
        <w:spacing w:after="0" w:line="240" w:lineRule="auto"/>
        <w:textAlignment w:val="baseline"/>
        <w:outlineLvl w:val="2"/>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v:rect id="_x0000_i1029" style="width:472.5pt;height:.05pt" o:hralign="center" o:hrstd="t" o:hrnoshade="t" o:hr="t" fillcolor="#444" stroked="f"/>
        </w:pict>
      </w:r>
    </w:p>
    <w:p w:rsidR="003331C7" w:rsidRPr="00021943" w:rsidRDefault="00744AD6" w:rsidP="00021943">
      <w:pPr>
        <w:spacing w:before="120" w:after="0"/>
        <w:rPr>
          <w:rFonts w:ascii="Arial" w:eastAsia="Times New Roman" w:hAnsi="Arial" w:cs="Arial"/>
          <w:b/>
          <w:bCs/>
          <w:sz w:val="20"/>
          <w:szCs w:val="20"/>
        </w:rPr>
      </w:pPr>
      <w:r w:rsidRPr="00021943">
        <w:rPr>
          <w:rFonts w:ascii="Arial" w:eastAsia="Times New Roman" w:hAnsi="Arial" w:cs="Arial"/>
          <w:b/>
          <w:sz w:val="20"/>
          <w:szCs w:val="20"/>
        </w:rPr>
        <w:t>ACADEMIC REQUIREMENTS AND GRADING</w:t>
      </w:r>
    </w:p>
    <w:p w:rsidR="00E65148" w:rsidRPr="003B1076" w:rsidRDefault="00E65148" w:rsidP="00E65148">
      <w:pPr>
        <w:pStyle w:val="Heading1"/>
        <w:spacing w:before="0" w:line="240" w:lineRule="auto"/>
        <w:rPr>
          <w:rFonts w:ascii="Arial" w:eastAsia="Times New Roman" w:hAnsi="Arial" w:cs="Arial"/>
          <w:sz w:val="20"/>
          <w:szCs w:val="20"/>
        </w:rPr>
      </w:pPr>
    </w:p>
    <w:p w:rsidR="00146228" w:rsidRPr="003B1076" w:rsidRDefault="00146228" w:rsidP="00E65148">
      <w:pPr>
        <w:pStyle w:val="Heading1"/>
        <w:spacing w:before="0" w:line="240" w:lineRule="auto"/>
        <w:rPr>
          <w:rFonts w:ascii="Arial" w:hAnsi="Arial" w:cs="Arial"/>
          <w:sz w:val="20"/>
          <w:szCs w:val="20"/>
        </w:rPr>
      </w:pPr>
      <w:r w:rsidRPr="003B1076">
        <w:rPr>
          <w:rFonts w:ascii="Arial" w:hAnsi="Arial" w:cs="Arial"/>
          <w:sz w:val="20"/>
          <w:szCs w:val="20"/>
        </w:rPr>
        <w:t>Assignments</w:t>
      </w:r>
      <w:r w:rsidRPr="003B1076">
        <w:rPr>
          <w:rFonts w:ascii="Arial" w:eastAsia="Times New Roman" w:hAnsi="Arial" w:cs="Arial"/>
          <w:i/>
          <w:sz w:val="20"/>
          <w:szCs w:val="20"/>
        </w:rPr>
        <w:t xml:space="preserve"> </w:t>
      </w:r>
    </w:p>
    <w:p w:rsidR="00A84E36" w:rsidRDefault="00A84E36" w:rsidP="00A84E36">
      <w:pPr>
        <w:pStyle w:val="Heading1"/>
        <w:spacing w:before="0" w:line="240" w:lineRule="auto"/>
        <w:rPr>
          <w:rFonts w:ascii="Arial" w:hAnsi="Arial" w:cs="Arial"/>
          <w:b w:val="0"/>
          <w:sz w:val="20"/>
          <w:szCs w:val="20"/>
        </w:rPr>
      </w:pPr>
      <w:r>
        <w:rPr>
          <w:rFonts w:ascii="Arial" w:hAnsi="Arial" w:cs="Arial"/>
          <w:b w:val="0"/>
          <w:sz w:val="20"/>
          <w:szCs w:val="20"/>
        </w:rPr>
        <w:t xml:space="preserve">Students will be required to give two </w:t>
      </w:r>
      <w:r w:rsidRPr="00A84E36">
        <w:rPr>
          <w:rFonts w:ascii="Arial" w:hAnsi="Arial" w:cs="Arial"/>
          <w:b w:val="0"/>
          <w:sz w:val="20"/>
          <w:szCs w:val="20"/>
          <w:u w:val="single"/>
        </w:rPr>
        <w:t>30 minute presentation</w:t>
      </w:r>
      <w:r>
        <w:rPr>
          <w:rFonts w:ascii="Arial" w:hAnsi="Arial" w:cs="Arial"/>
          <w:b w:val="0"/>
          <w:sz w:val="20"/>
          <w:szCs w:val="20"/>
          <w:u w:val="single"/>
        </w:rPr>
        <w:t>s</w:t>
      </w:r>
      <w:r w:rsidRPr="00A84E36">
        <w:rPr>
          <w:rFonts w:ascii="Arial" w:hAnsi="Arial" w:cs="Arial"/>
          <w:b w:val="0"/>
          <w:sz w:val="20"/>
          <w:szCs w:val="20"/>
        </w:rPr>
        <w:t xml:space="preserve"> </w:t>
      </w:r>
      <w:r>
        <w:rPr>
          <w:rFonts w:ascii="Arial" w:hAnsi="Arial" w:cs="Arial"/>
          <w:b w:val="0"/>
          <w:sz w:val="20"/>
          <w:szCs w:val="20"/>
        </w:rPr>
        <w:t xml:space="preserve">(one for the child portion of the course and one for the adult portion of the course) </w:t>
      </w:r>
      <w:r w:rsidRPr="00A84E36">
        <w:rPr>
          <w:rFonts w:ascii="Arial" w:hAnsi="Arial" w:cs="Arial"/>
          <w:b w:val="0"/>
          <w:sz w:val="20"/>
          <w:szCs w:val="20"/>
        </w:rPr>
        <w:t>on topics that will be assigned during the first week of class.</w:t>
      </w:r>
      <w:r>
        <w:rPr>
          <w:rFonts w:ascii="Arial" w:hAnsi="Arial" w:cs="Arial"/>
          <w:b w:val="0"/>
          <w:sz w:val="20"/>
          <w:szCs w:val="20"/>
        </w:rPr>
        <w:t xml:space="preserve"> Students will partner up in groups of two for their presentations (partners do not need to be the same for the child and adult portions of the course). These presentations can be done using PowerPoint, Prezi, or other presentation methods approved by the instructors. </w:t>
      </w:r>
      <w:r w:rsidR="00BF5F75">
        <w:rPr>
          <w:rFonts w:ascii="Arial" w:hAnsi="Arial" w:cs="Arial"/>
          <w:b w:val="0"/>
          <w:sz w:val="20"/>
          <w:szCs w:val="20"/>
        </w:rPr>
        <w:t>R</w:t>
      </w:r>
      <w:r w:rsidRPr="00A84E36">
        <w:rPr>
          <w:rFonts w:ascii="Arial" w:hAnsi="Arial" w:cs="Arial"/>
          <w:b w:val="0"/>
          <w:sz w:val="20"/>
          <w:szCs w:val="20"/>
        </w:rPr>
        <w:t>equirements for presentations will be discussed at the beginning of the course.</w:t>
      </w:r>
      <w:r w:rsidR="00927B1E">
        <w:rPr>
          <w:rFonts w:ascii="Arial" w:hAnsi="Arial" w:cs="Arial"/>
          <w:b w:val="0"/>
          <w:sz w:val="20"/>
          <w:szCs w:val="20"/>
        </w:rPr>
        <w:t xml:space="preserve"> For the child portion of the course, there will </w:t>
      </w:r>
      <w:r w:rsidR="00BF5F75">
        <w:rPr>
          <w:rFonts w:ascii="Arial" w:hAnsi="Arial" w:cs="Arial"/>
          <w:b w:val="0"/>
          <w:sz w:val="20"/>
          <w:szCs w:val="20"/>
        </w:rPr>
        <w:t xml:space="preserve">3 </w:t>
      </w:r>
      <w:r w:rsidR="00927B1E">
        <w:rPr>
          <w:rFonts w:ascii="Arial" w:hAnsi="Arial" w:cs="Arial"/>
          <w:b w:val="0"/>
          <w:sz w:val="20"/>
          <w:szCs w:val="20"/>
        </w:rPr>
        <w:t>cas</w:t>
      </w:r>
      <w:r w:rsidR="00BF5F75">
        <w:rPr>
          <w:rFonts w:ascii="Arial" w:hAnsi="Arial" w:cs="Arial"/>
          <w:b w:val="0"/>
          <w:sz w:val="20"/>
          <w:szCs w:val="20"/>
        </w:rPr>
        <w:t>e conceptualization assignments</w:t>
      </w:r>
      <w:r w:rsidR="00927B1E">
        <w:rPr>
          <w:rFonts w:ascii="Arial" w:hAnsi="Arial" w:cs="Arial"/>
          <w:b w:val="0"/>
          <w:sz w:val="20"/>
          <w:szCs w:val="20"/>
        </w:rPr>
        <w:t>. For these assignments, students will watch a mock interview of a parent (designed to simulate an interview with a parent of a child presenting for a</w:t>
      </w:r>
      <w:r w:rsidR="00757A0D">
        <w:rPr>
          <w:rFonts w:ascii="Arial" w:hAnsi="Arial" w:cs="Arial"/>
          <w:b w:val="0"/>
          <w:sz w:val="20"/>
          <w:szCs w:val="20"/>
        </w:rPr>
        <w:t>ssessment), and will answer diagnostic conceptualization</w:t>
      </w:r>
      <w:r w:rsidR="00927B1E">
        <w:rPr>
          <w:rFonts w:ascii="Arial" w:hAnsi="Arial" w:cs="Arial"/>
          <w:b w:val="0"/>
          <w:sz w:val="20"/>
          <w:szCs w:val="20"/>
        </w:rPr>
        <w:t xml:space="preserve"> </w:t>
      </w:r>
      <w:r w:rsidR="00757A0D">
        <w:rPr>
          <w:rFonts w:ascii="Arial" w:hAnsi="Arial" w:cs="Arial"/>
          <w:b w:val="0"/>
          <w:sz w:val="20"/>
          <w:szCs w:val="20"/>
        </w:rPr>
        <w:t xml:space="preserve">questions </w:t>
      </w:r>
      <w:r w:rsidR="00927B1E">
        <w:rPr>
          <w:rFonts w:ascii="Arial" w:hAnsi="Arial" w:cs="Arial"/>
          <w:b w:val="0"/>
          <w:sz w:val="20"/>
          <w:szCs w:val="20"/>
        </w:rPr>
        <w:t>related to that interview</w:t>
      </w:r>
      <w:r w:rsidR="00757A0D">
        <w:rPr>
          <w:rFonts w:ascii="Arial" w:hAnsi="Arial" w:cs="Arial"/>
          <w:b w:val="0"/>
          <w:sz w:val="20"/>
          <w:szCs w:val="20"/>
        </w:rPr>
        <w:t>, as well as other questions covering lecture information that may relate to the mock case.</w:t>
      </w:r>
    </w:p>
    <w:p w:rsidR="00A84E36" w:rsidRPr="00021943" w:rsidRDefault="00A84E36" w:rsidP="00A84E36">
      <w:pPr>
        <w:spacing w:after="0"/>
        <w:rPr>
          <w:rFonts w:ascii="Arial" w:hAnsi="Arial" w:cs="Arial"/>
          <w:sz w:val="20"/>
          <w:szCs w:val="20"/>
        </w:rPr>
      </w:pPr>
    </w:p>
    <w:p w:rsidR="00F27C9B" w:rsidRDefault="00F27C9B"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Grading</w:t>
      </w:r>
    </w:p>
    <w:p w:rsidR="00BF2F3A" w:rsidRPr="00BF2F3A" w:rsidRDefault="00BF2F3A" w:rsidP="00A41D7D">
      <w:pPr>
        <w:spacing w:after="0" w:line="240" w:lineRule="auto"/>
        <w:jc w:val="both"/>
        <w:rPr>
          <w:rFonts w:ascii="Arial" w:hAnsi="Arial" w:cs="Arial"/>
          <w:sz w:val="20"/>
          <w:szCs w:val="20"/>
        </w:rPr>
      </w:pPr>
      <w:r w:rsidRPr="00BF2F3A">
        <w:rPr>
          <w:rFonts w:ascii="Arial" w:hAnsi="Arial" w:cs="Arial"/>
          <w:bCs/>
          <w:sz w:val="20"/>
          <w:szCs w:val="20"/>
        </w:rPr>
        <w:t>Grades will be based on the results of mid-term</w:t>
      </w:r>
      <w:r w:rsidR="00757A0D">
        <w:rPr>
          <w:rFonts w:ascii="Arial" w:hAnsi="Arial" w:cs="Arial"/>
          <w:bCs/>
          <w:sz w:val="20"/>
          <w:szCs w:val="20"/>
        </w:rPr>
        <w:t xml:space="preserve"> (adult)</w:t>
      </w:r>
      <w:r w:rsidRPr="00BF2F3A">
        <w:rPr>
          <w:rFonts w:ascii="Arial" w:hAnsi="Arial" w:cs="Arial"/>
          <w:bCs/>
          <w:sz w:val="20"/>
          <w:szCs w:val="20"/>
        </w:rPr>
        <w:t xml:space="preserve"> and final examinations</w:t>
      </w:r>
      <w:r w:rsidR="00757A0D">
        <w:rPr>
          <w:rFonts w:ascii="Arial" w:hAnsi="Arial" w:cs="Arial"/>
          <w:bCs/>
          <w:sz w:val="20"/>
          <w:szCs w:val="20"/>
        </w:rPr>
        <w:t xml:space="preserve"> (adult and child)</w:t>
      </w:r>
      <w:r w:rsidRPr="00BF2F3A">
        <w:rPr>
          <w:rFonts w:ascii="Arial" w:hAnsi="Arial" w:cs="Arial"/>
          <w:bCs/>
          <w:sz w:val="20"/>
          <w:szCs w:val="20"/>
        </w:rPr>
        <w:t xml:space="preserve">, </w:t>
      </w:r>
      <w:r w:rsidR="005A60AA">
        <w:rPr>
          <w:rFonts w:ascii="Arial" w:hAnsi="Arial" w:cs="Arial"/>
          <w:bCs/>
          <w:sz w:val="20"/>
          <w:szCs w:val="20"/>
        </w:rPr>
        <w:t xml:space="preserve">one quiz in the adult portion of the course, </w:t>
      </w:r>
      <w:r w:rsidR="00757A0D">
        <w:rPr>
          <w:rFonts w:ascii="Arial" w:hAnsi="Arial" w:cs="Arial"/>
          <w:bCs/>
          <w:sz w:val="20"/>
          <w:szCs w:val="20"/>
        </w:rPr>
        <w:t xml:space="preserve">case conceptualizations assignments in the child portion of the course, </w:t>
      </w:r>
      <w:r w:rsidR="005A60AA">
        <w:rPr>
          <w:rFonts w:ascii="Arial" w:hAnsi="Arial" w:cs="Arial"/>
          <w:bCs/>
          <w:sz w:val="20"/>
          <w:szCs w:val="20"/>
        </w:rPr>
        <w:t>as well as class presentations</w:t>
      </w:r>
      <w:r w:rsidRPr="00BF2F3A">
        <w:rPr>
          <w:rFonts w:ascii="Arial" w:hAnsi="Arial" w:cs="Arial"/>
          <w:bCs/>
          <w:sz w:val="20"/>
          <w:szCs w:val="20"/>
        </w:rPr>
        <w:t xml:space="preserve"> in both the adult and child </w:t>
      </w:r>
      <w:r w:rsidR="005A60AA">
        <w:rPr>
          <w:rFonts w:ascii="Arial" w:hAnsi="Arial" w:cs="Arial"/>
          <w:bCs/>
          <w:sz w:val="20"/>
          <w:szCs w:val="20"/>
        </w:rPr>
        <w:t>portions</w:t>
      </w:r>
      <w:r w:rsidRPr="00BF2F3A">
        <w:rPr>
          <w:rFonts w:ascii="Arial" w:hAnsi="Arial" w:cs="Arial"/>
          <w:bCs/>
          <w:sz w:val="20"/>
          <w:szCs w:val="20"/>
        </w:rPr>
        <w:t xml:space="preserve"> of the course. Each of the two presentations will be worth a total of 100 points (Total for the course = 200</w:t>
      </w:r>
      <w:r w:rsidR="00BF5F75">
        <w:rPr>
          <w:rFonts w:ascii="Arial" w:hAnsi="Arial" w:cs="Arial"/>
          <w:bCs/>
          <w:sz w:val="20"/>
          <w:szCs w:val="20"/>
        </w:rPr>
        <w:t xml:space="preserve"> points</w:t>
      </w:r>
      <w:r w:rsidRPr="00BF2F3A">
        <w:rPr>
          <w:rFonts w:ascii="Arial" w:hAnsi="Arial" w:cs="Arial"/>
          <w:bCs/>
          <w:sz w:val="20"/>
          <w:szCs w:val="20"/>
        </w:rPr>
        <w:t xml:space="preserve">). </w:t>
      </w:r>
      <w:r w:rsidR="00BF5F75">
        <w:rPr>
          <w:rFonts w:ascii="Arial" w:hAnsi="Arial" w:cs="Arial"/>
          <w:bCs/>
          <w:sz w:val="20"/>
          <w:szCs w:val="20"/>
        </w:rPr>
        <w:t xml:space="preserve">The 3 child case conceptualization assignments will be worth 20 points each (Total for the course = 60 points). </w:t>
      </w:r>
      <w:r w:rsidR="00BF5F75" w:rsidRPr="00D10E28">
        <w:rPr>
          <w:rFonts w:ascii="Arial" w:hAnsi="Arial" w:cs="Arial"/>
          <w:bCs/>
          <w:sz w:val="20"/>
          <w:szCs w:val="20"/>
        </w:rPr>
        <w:t xml:space="preserve">Each of the </w:t>
      </w:r>
      <w:r w:rsidR="00BF5F75">
        <w:rPr>
          <w:rFonts w:ascii="Arial" w:hAnsi="Arial" w:cs="Arial"/>
          <w:bCs/>
          <w:sz w:val="20"/>
          <w:szCs w:val="20"/>
        </w:rPr>
        <w:t>adult</w:t>
      </w:r>
      <w:r w:rsidR="00BF5F75" w:rsidRPr="00D10E28">
        <w:rPr>
          <w:rFonts w:ascii="Arial" w:hAnsi="Arial" w:cs="Arial"/>
          <w:bCs/>
          <w:sz w:val="20"/>
          <w:szCs w:val="20"/>
        </w:rPr>
        <w:t xml:space="preserve"> ex</w:t>
      </w:r>
      <w:r w:rsidR="00BF5F75">
        <w:rPr>
          <w:rFonts w:ascii="Arial" w:hAnsi="Arial" w:cs="Arial"/>
          <w:bCs/>
          <w:sz w:val="20"/>
          <w:szCs w:val="20"/>
        </w:rPr>
        <w:t>ams will be worth a total of 60</w:t>
      </w:r>
      <w:r w:rsidR="00BF5F75" w:rsidRPr="00D10E28">
        <w:rPr>
          <w:rFonts w:ascii="Arial" w:hAnsi="Arial" w:cs="Arial"/>
          <w:bCs/>
          <w:sz w:val="20"/>
          <w:szCs w:val="20"/>
        </w:rPr>
        <w:t xml:space="preserve"> po</w:t>
      </w:r>
      <w:r w:rsidR="00BF5F75">
        <w:rPr>
          <w:rFonts w:ascii="Arial" w:hAnsi="Arial" w:cs="Arial"/>
          <w:bCs/>
          <w:sz w:val="20"/>
          <w:szCs w:val="20"/>
        </w:rPr>
        <w:t>ints (Total for the course = 120</w:t>
      </w:r>
      <w:r w:rsidR="00BF5F75" w:rsidRPr="00D10E28">
        <w:rPr>
          <w:rFonts w:ascii="Arial" w:hAnsi="Arial" w:cs="Arial"/>
          <w:bCs/>
          <w:sz w:val="20"/>
          <w:szCs w:val="20"/>
        </w:rPr>
        <w:t>)</w:t>
      </w:r>
      <w:r w:rsidR="00BF5F75">
        <w:rPr>
          <w:rFonts w:ascii="Arial" w:hAnsi="Arial" w:cs="Arial"/>
          <w:bCs/>
          <w:sz w:val="20"/>
          <w:szCs w:val="20"/>
        </w:rPr>
        <w:t>, and the child final exam will be worth 60-80 points (exams across the course will total 180-200 points)</w:t>
      </w:r>
      <w:r w:rsidR="00BF5F75" w:rsidRPr="00BF2F3A">
        <w:rPr>
          <w:rFonts w:ascii="Arial" w:hAnsi="Arial" w:cs="Arial"/>
          <w:bCs/>
          <w:sz w:val="20"/>
          <w:szCs w:val="20"/>
        </w:rPr>
        <w:t xml:space="preserve">. </w:t>
      </w:r>
      <w:r w:rsidR="00BF5F75">
        <w:rPr>
          <w:rFonts w:ascii="Arial" w:hAnsi="Arial" w:cs="Arial"/>
          <w:bCs/>
          <w:sz w:val="20"/>
          <w:szCs w:val="20"/>
        </w:rPr>
        <w:t xml:space="preserve">For the adult portion of the course, there will also be one quiz worth 20 points. </w:t>
      </w:r>
      <w:r w:rsidRPr="00BF2F3A">
        <w:rPr>
          <w:rFonts w:ascii="Arial" w:hAnsi="Arial" w:cs="Arial"/>
          <w:bCs/>
          <w:sz w:val="20"/>
          <w:szCs w:val="20"/>
        </w:rPr>
        <w:t xml:space="preserve">Grades will be determined </w:t>
      </w:r>
      <w:r w:rsidR="000201C5">
        <w:rPr>
          <w:rFonts w:ascii="Arial" w:hAnsi="Arial" w:cs="Arial"/>
          <w:bCs/>
          <w:sz w:val="20"/>
          <w:szCs w:val="20"/>
        </w:rPr>
        <w:t>by adding points earned across all required elements for the course, and then dividing that number by the total possible points</w:t>
      </w:r>
      <w:r>
        <w:rPr>
          <w:rFonts w:ascii="Arial" w:hAnsi="Arial" w:cs="Arial"/>
          <w:bCs/>
          <w:sz w:val="20"/>
          <w:szCs w:val="20"/>
        </w:rPr>
        <w:t>.</w:t>
      </w:r>
    </w:p>
    <w:p w:rsidR="00E65148" w:rsidRDefault="00E65148" w:rsidP="00E65148">
      <w:pPr>
        <w:shd w:val="clear" w:color="auto" w:fill="FFFFFF"/>
        <w:spacing w:after="0" w:line="240" w:lineRule="auto"/>
        <w:contextualSpacing/>
        <w:textAlignment w:val="baseline"/>
        <w:outlineLvl w:val="3"/>
        <w:rPr>
          <w:rFonts w:ascii="Arial" w:eastAsia="Times New Roman" w:hAnsi="Arial" w:cs="Arial"/>
          <w:sz w:val="20"/>
          <w:szCs w:val="20"/>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3135"/>
        <w:gridCol w:w="1800"/>
        <w:gridCol w:w="4500"/>
      </w:tblGrid>
      <w:tr w:rsidR="00E65148" w:rsidRPr="003B1076" w:rsidTr="006376A6">
        <w:tc>
          <w:tcPr>
            <w:tcW w:w="3135" w:type="dxa"/>
            <w:shd w:val="clear" w:color="auto" w:fill="auto"/>
            <w:tcMar>
              <w:top w:w="60" w:type="dxa"/>
              <w:left w:w="75" w:type="dxa"/>
              <w:bottom w:w="60" w:type="dxa"/>
              <w:right w:w="150" w:type="dxa"/>
            </w:tcMar>
            <w:hideMark/>
          </w:tcPr>
          <w:p w:rsidR="00F27C9B" w:rsidRPr="003B1076" w:rsidRDefault="00F27C9B" w:rsidP="00E65148">
            <w:pPr>
              <w:spacing w:after="0" w:line="240" w:lineRule="auto"/>
              <w:contextualSpacing/>
              <w:textAlignment w:val="baseline"/>
              <w:outlineLvl w:val="3"/>
              <w:rPr>
                <w:rFonts w:ascii="Arial" w:eastAsia="Times New Roman" w:hAnsi="Arial" w:cs="Arial"/>
                <w:sz w:val="20"/>
                <w:szCs w:val="20"/>
              </w:rPr>
            </w:pPr>
            <w:r w:rsidRPr="003B1076">
              <w:rPr>
                <w:rFonts w:ascii="Arial" w:eastAsia="Times New Roman" w:hAnsi="Arial" w:cs="Arial"/>
                <w:sz w:val="20"/>
                <w:szCs w:val="20"/>
                <w:bdr w:val="none" w:sz="0" w:space="0" w:color="auto" w:frame="1"/>
              </w:rPr>
              <w:t>Requirement</w:t>
            </w:r>
          </w:p>
        </w:tc>
        <w:tc>
          <w:tcPr>
            <w:tcW w:w="1800" w:type="dxa"/>
            <w:shd w:val="clear" w:color="auto" w:fill="auto"/>
            <w:tcMar>
              <w:top w:w="60" w:type="dxa"/>
              <w:left w:w="75" w:type="dxa"/>
              <w:bottom w:w="60" w:type="dxa"/>
              <w:right w:w="150" w:type="dxa"/>
            </w:tcMar>
            <w:hideMark/>
          </w:tcPr>
          <w:p w:rsidR="00F27C9B" w:rsidRPr="003B1076" w:rsidRDefault="00F27C9B" w:rsidP="00E65148">
            <w:pPr>
              <w:spacing w:after="0" w:line="240" w:lineRule="auto"/>
              <w:contextualSpacing/>
              <w:textAlignment w:val="baseline"/>
              <w:outlineLvl w:val="3"/>
              <w:rPr>
                <w:rFonts w:ascii="Arial" w:eastAsia="Times New Roman" w:hAnsi="Arial" w:cs="Arial"/>
                <w:sz w:val="20"/>
                <w:szCs w:val="20"/>
              </w:rPr>
            </w:pPr>
            <w:r w:rsidRPr="003B1076">
              <w:rPr>
                <w:rFonts w:ascii="Arial" w:eastAsia="Times New Roman" w:hAnsi="Arial" w:cs="Arial"/>
                <w:sz w:val="20"/>
                <w:szCs w:val="20"/>
                <w:bdr w:val="none" w:sz="0" w:space="0" w:color="auto" w:frame="1"/>
              </w:rPr>
              <w:t>Due date</w:t>
            </w:r>
          </w:p>
        </w:tc>
        <w:tc>
          <w:tcPr>
            <w:tcW w:w="4500" w:type="dxa"/>
            <w:shd w:val="clear" w:color="auto" w:fill="auto"/>
            <w:tcMar>
              <w:top w:w="60" w:type="dxa"/>
              <w:left w:w="75" w:type="dxa"/>
              <w:bottom w:w="60" w:type="dxa"/>
              <w:right w:w="150" w:type="dxa"/>
            </w:tcMar>
            <w:hideMark/>
          </w:tcPr>
          <w:p w:rsidR="00F27C9B" w:rsidRPr="003B1076" w:rsidRDefault="000201C5" w:rsidP="000201C5">
            <w:pPr>
              <w:spacing w:after="0" w:line="240" w:lineRule="auto"/>
              <w:contextualSpacing/>
              <w:textAlignment w:val="baseline"/>
              <w:outlineLvl w:val="3"/>
              <w:rPr>
                <w:rFonts w:ascii="Arial" w:eastAsia="Times New Roman" w:hAnsi="Arial" w:cs="Arial"/>
                <w:sz w:val="20"/>
                <w:szCs w:val="20"/>
              </w:rPr>
            </w:pPr>
            <w:r>
              <w:rPr>
                <w:rFonts w:ascii="Arial" w:eastAsia="Times New Roman" w:hAnsi="Arial" w:cs="Arial"/>
                <w:sz w:val="20"/>
                <w:szCs w:val="20"/>
                <w:bdr w:val="none" w:sz="0" w:space="0" w:color="auto" w:frame="1"/>
              </w:rPr>
              <w:t>Points</w:t>
            </w:r>
          </w:p>
        </w:tc>
      </w:tr>
      <w:tr w:rsidR="006376A6" w:rsidRPr="00BF2F3A" w:rsidTr="006376A6">
        <w:tc>
          <w:tcPr>
            <w:tcW w:w="3135" w:type="dxa"/>
            <w:shd w:val="clear" w:color="auto" w:fill="F2F6FC"/>
            <w:tcMar>
              <w:top w:w="60" w:type="dxa"/>
              <w:left w:w="75" w:type="dxa"/>
              <w:bottom w:w="60" w:type="dxa"/>
              <w:right w:w="150" w:type="dxa"/>
            </w:tcMar>
            <w:hideMark/>
          </w:tcPr>
          <w:p w:rsidR="006376A6" w:rsidRPr="00D10E28" w:rsidRDefault="006376A6" w:rsidP="0078280A">
            <w:pPr>
              <w:spacing w:after="0" w:line="240" w:lineRule="auto"/>
              <w:contextualSpacing/>
              <w:rPr>
                <w:rFonts w:ascii="Arial" w:eastAsia="Times New Roman" w:hAnsi="Arial" w:cs="Arial"/>
                <w:sz w:val="20"/>
                <w:szCs w:val="20"/>
              </w:rPr>
            </w:pPr>
            <w:r w:rsidRPr="00D10E28">
              <w:rPr>
                <w:rFonts w:ascii="Arial" w:eastAsia="Times New Roman" w:hAnsi="Arial" w:cs="Arial"/>
                <w:sz w:val="20"/>
                <w:szCs w:val="20"/>
              </w:rPr>
              <w:t>Presentation (child)</w:t>
            </w:r>
          </w:p>
        </w:tc>
        <w:tc>
          <w:tcPr>
            <w:tcW w:w="1800" w:type="dxa"/>
            <w:shd w:val="clear" w:color="auto" w:fill="F2F6FC"/>
            <w:tcMar>
              <w:top w:w="60" w:type="dxa"/>
              <w:left w:w="75" w:type="dxa"/>
              <w:bottom w:w="60" w:type="dxa"/>
              <w:right w:w="150" w:type="dxa"/>
            </w:tcMar>
          </w:tcPr>
          <w:p w:rsidR="006376A6" w:rsidRPr="00D10E28" w:rsidRDefault="006376A6" w:rsidP="0078280A">
            <w:pPr>
              <w:spacing w:after="0" w:line="240" w:lineRule="auto"/>
              <w:contextualSpacing/>
              <w:rPr>
                <w:rFonts w:ascii="Arial" w:eastAsia="Times New Roman" w:hAnsi="Arial" w:cs="Arial"/>
                <w:sz w:val="20"/>
                <w:szCs w:val="20"/>
              </w:rPr>
            </w:pPr>
            <w:r w:rsidRPr="00D10E28">
              <w:rPr>
                <w:rFonts w:ascii="Arial" w:eastAsia="Times New Roman" w:hAnsi="Arial" w:cs="Arial"/>
                <w:sz w:val="20"/>
                <w:szCs w:val="20"/>
              </w:rPr>
              <w:t>TBA</w:t>
            </w:r>
          </w:p>
        </w:tc>
        <w:tc>
          <w:tcPr>
            <w:tcW w:w="4500" w:type="dxa"/>
            <w:shd w:val="clear" w:color="auto" w:fill="F2F6FC"/>
            <w:tcMar>
              <w:top w:w="60" w:type="dxa"/>
              <w:left w:w="75" w:type="dxa"/>
              <w:bottom w:w="60" w:type="dxa"/>
              <w:right w:w="150" w:type="dxa"/>
            </w:tcMar>
            <w:hideMark/>
          </w:tcPr>
          <w:p w:rsidR="006376A6" w:rsidRPr="00BF2F3A" w:rsidRDefault="006376A6" w:rsidP="0078280A">
            <w:pPr>
              <w:spacing w:after="0" w:line="240" w:lineRule="auto"/>
              <w:contextualSpacing/>
              <w:rPr>
                <w:rFonts w:ascii="Arial" w:eastAsia="Times New Roman" w:hAnsi="Arial" w:cs="Arial"/>
                <w:sz w:val="20"/>
                <w:szCs w:val="20"/>
              </w:rPr>
            </w:pPr>
            <w:r w:rsidRPr="00BF2F3A">
              <w:rPr>
                <w:rFonts w:ascii="Arial" w:eastAsia="Times New Roman" w:hAnsi="Arial" w:cs="Arial"/>
                <w:sz w:val="20"/>
                <w:szCs w:val="20"/>
              </w:rPr>
              <w:t>100 points</w:t>
            </w:r>
          </w:p>
        </w:tc>
      </w:tr>
      <w:tr w:rsidR="006376A6" w:rsidRPr="00BF2F3A" w:rsidTr="006376A6">
        <w:tc>
          <w:tcPr>
            <w:tcW w:w="3135" w:type="dxa"/>
            <w:shd w:val="clear" w:color="auto" w:fill="auto"/>
            <w:tcMar>
              <w:top w:w="60" w:type="dxa"/>
              <w:left w:w="75" w:type="dxa"/>
              <w:bottom w:w="60" w:type="dxa"/>
              <w:right w:w="150" w:type="dxa"/>
            </w:tcMar>
            <w:hideMark/>
          </w:tcPr>
          <w:p w:rsidR="006376A6" w:rsidRPr="00D10E28" w:rsidRDefault="006376A6" w:rsidP="0078280A">
            <w:pPr>
              <w:spacing w:after="0" w:line="240" w:lineRule="auto"/>
              <w:contextualSpacing/>
              <w:rPr>
                <w:rFonts w:ascii="Arial" w:eastAsia="Times New Roman" w:hAnsi="Arial" w:cs="Arial"/>
                <w:sz w:val="20"/>
                <w:szCs w:val="20"/>
              </w:rPr>
            </w:pPr>
            <w:r w:rsidRPr="00D10E28">
              <w:rPr>
                <w:rFonts w:ascii="Arial" w:eastAsia="Times New Roman" w:hAnsi="Arial" w:cs="Arial"/>
                <w:sz w:val="20"/>
                <w:szCs w:val="20"/>
              </w:rPr>
              <w:t>Presentation (adult)</w:t>
            </w:r>
          </w:p>
        </w:tc>
        <w:tc>
          <w:tcPr>
            <w:tcW w:w="1800" w:type="dxa"/>
            <w:shd w:val="clear" w:color="auto" w:fill="auto"/>
            <w:tcMar>
              <w:top w:w="60" w:type="dxa"/>
              <w:left w:w="75" w:type="dxa"/>
              <w:bottom w:w="60" w:type="dxa"/>
              <w:right w:w="150" w:type="dxa"/>
            </w:tcMar>
          </w:tcPr>
          <w:p w:rsidR="006376A6" w:rsidRPr="00D10E28" w:rsidRDefault="006376A6" w:rsidP="0078280A">
            <w:pPr>
              <w:spacing w:after="0" w:line="240" w:lineRule="auto"/>
              <w:contextualSpacing/>
              <w:rPr>
                <w:rFonts w:ascii="Arial" w:eastAsia="Times New Roman" w:hAnsi="Arial" w:cs="Arial"/>
                <w:sz w:val="20"/>
                <w:szCs w:val="20"/>
              </w:rPr>
            </w:pPr>
            <w:r w:rsidRPr="00D10E28">
              <w:rPr>
                <w:rFonts w:ascii="Arial" w:eastAsia="Times New Roman" w:hAnsi="Arial" w:cs="Arial"/>
                <w:sz w:val="20"/>
                <w:szCs w:val="20"/>
              </w:rPr>
              <w:t>TBA</w:t>
            </w:r>
          </w:p>
        </w:tc>
        <w:tc>
          <w:tcPr>
            <w:tcW w:w="4500" w:type="dxa"/>
            <w:shd w:val="clear" w:color="auto" w:fill="auto"/>
            <w:tcMar>
              <w:top w:w="60" w:type="dxa"/>
              <w:left w:w="75" w:type="dxa"/>
              <w:bottom w:w="60" w:type="dxa"/>
              <w:right w:w="150" w:type="dxa"/>
            </w:tcMar>
            <w:hideMark/>
          </w:tcPr>
          <w:p w:rsidR="006376A6" w:rsidRPr="00BF2F3A" w:rsidRDefault="006376A6" w:rsidP="0078280A">
            <w:pPr>
              <w:spacing w:after="0" w:line="240" w:lineRule="auto"/>
              <w:contextualSpacing/>
              <w:rPr>
                <w:rFonts w:ascii="Arial" w:eastAsia="Times New Roman" w:hAnsi="Arial" w:cs="Arial"/>
                <w:sz w:val="20"/>
                <w:szCs w:val="20"/>
              </w:rPr>
            </w:pPr>
            <w:r w:rsidRPr="00BF2F3A">
              <w:rPr>
                <w:rFonts w:ascii="Arial" w:eastAsia="Times New Roman" w:hAnsi="Arial" w:cs="Arial"/>
                <w:sz w:val="20"/>
                <w:szCs w:val="20"/>
              </w:rPr>
              <w:t>100 points</w:t>
            </w:r>
          </w:p>
        </w:tc>
      </w:tr>
      <w:tr w:rsidR="00E65148" w:rsidRPr="003B1076" w:rsidTr="006376A6">
        <w:tc>
          <w:tcPr>
            <w:tcW w:w="3135" w:type="dxa"/>
            <w:shd w:val="clear" w:color="auto" w:fill="F2F6FC"/>
            <w:tcMar>
              <w:top w:w="60" w:type="dxa"/>
              <w:left w:w="75" w:type="dxa"/>
              <w:bottom w:w="60" w:type="dxa"/>
              <w:right w:w="150" w:type="dxa"/>
            </w:tcMar>
            <w:hideMark/>
          </w:tcPr>
          <w:p w:rsidR="00F27C9B" w:rsidRPr="00D10E28" w:rsidRDefault="00757A0D" w:rsidP="00BF2F3A">
            <w:pPr>
              <w:spacing w:after="0" w:line="240" w:lineRule="auto"/>
              <w:contextualSpacing/>
              <w:rPr>
                <w:rFonts w:ascii="Arial" w:eastAsia="Times New Roman" w:hAnsi="Arial" w:cs="Arial"/>
                <w:sz w:val="20"/>
                <w:szCs w:val="20"/>
              </w:rPr>
            </w:pPr>
            <w:r>
              <w:rPr>
                <w:rFonts w:ascii="Arial" w:eastAsia="Times New Roman" w:hAnsi="Arial" w:cs="Arial"/>
                <w:sz w:val="20"/>
                <w:szCs w:val="20"/>
              </w:rPr>
              <w:t>Case conceptualization</w:t>
            </w:r>
            <w:r w:rsidR="00BF2F3A" w:rsidRPr="00D10E28">
              <w:rPr>
                <w:rFonts w:ascii="Arial" w:eastAsia="Times New Roman" w:hAnsi="Arial" w:cs="Arial"/>
                <w:sz w:val="20"/>
                <w:szCs w:val="20"/>
              </w:rPr>
              <w:t xml:space="preserve"> (child)</w:t>
            </w:r>
          </w:p>
        </w:tc>
        <w:tc>
          <w:tcPr>
            <w:tcW w:w="1800" w:type="dxa"/>
            <w:shd w:val="clear" w:color="auto" w:fill="F2F6FC"/>
            <w:tcMar>
              <w:top w:w="60" w:type="dxa"/>
              <w:left w:w="75" w:type="dxa"/>
              <w:bottom w:w="60" w:type="dxa"/>
              <w:right w:w="150" w:type="dxa"/>
            </w:tcMar>
          </w:tcPr>
          <w:p w:rsidR="00F27C9B" w:rsidRPr="00EF1EED" w:rsidRDefault="0078280A"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10/04</w:t>
            </w:r>
            <w:r w:rsidR="006376A6">
              <w:rPr>
                <w:rFonts w:ascii="Arial" w:eastAsia="Times New Roman" w:hAnsi="Arial" w:cs="Arial"/>
                <w:sz w:val="20"/>
                <w:szCs w:val="20"/>
              </w:rPr>
              <w:t>/16</w:t>
            </w:r>
          </w:p>
        </w:tc>
        <w:tc>
          <w:tcPr>
            <w:tcW w:w="4500" w:type="dxa"/>
            <w:shd w:val="clear" w:color="auto" w:fill="F2F6FC"/>
            <w:tcMar>
              <w:top w:w="60" w:type="dxa"/>
              <w:left w:w="75" w:type="dxa"/>
              <w:bottom w:w="60" w:type="dxa"/>
              <w:right w:w="150" w:type="dxa"/>
            </w:tcMar>
            <w:hideMark/>
          </w:tcPr>
          <w:p w:rsidR="00F27C9B" w:rsidRPr="00BF2F3A" w:rsidRDefault="00BF5F75" w:rsidP="00E65148">
            <w:pPr>
              <w:spacing w:after="0" w:line="240" w:lineRule="auto"/>
              <w:contextualSpacing/>
              <w:rPr>
                <w:rFonts w:ascii="Arial" w:eastAsia="Times New Roman" w:hAnsi="Arial" w:cs="Arial"/>
                <w:sz w:val="20"/>
                <w:szCs w:val="20"/>
                <w:highlight w:val="yellow"/>
              </w:rPr>
            </w:pPr>
            <w:r>
              <w:rPr>
                <w:rFonts w:ascii="Arial" w:eastAsia="Times New Roman" w:hAnsi="Arial" w:cs="Arial"/>
                <w:sz w:val="20"/>
                <w:szCs w:val="20"/>
              </w:rPr>
              <w:t xml:space="preserve">20 </w:t>
            </w:r>
            <w:r w:rsidR="00BF2F3A" w:rsidRPr="00BF2F3A">
              <w:rPr>
                <w:rFonts w:ascii="Arial" w:eastAsia="Times New Roman" w:hAnsi="Arial" w:cs="Arial"/>
                <w:sz w:val="20"/>
                <w:szCs w:val="20"/>
              </w:rPr>
              <w:t>points</w:t>
            </w:r>
          </w:p>
        </w:tc>
      </w:tr>
      <w:tr w:rsidR="00E65148" w:rsidRPr="003B1076" w:rsidTr="006376A6">
        <w:tc>
          <w:tcPr>
            <w:tcW w:w="3135" w:type="dxa"/>
            <w:shd w:val="clear" w:color="auto" w:fill="auto"/>
            <w:tcMar>
              <w:top w:w="60" w:type="dxa"/>
              <w:left w:w="75" w:type="dxa"/>
              <w:bottom w:w="60" w:type="dxa"/>
              <w:right w:w="150" w:type="dxa"/>
            </w:tcMar>
            <w:hideMark/>
          </w:tcPr>
          <w:p w:rsidR="00F27C9B" w:rsidRPr="00D10E28" w:rsidRDefault="00BF2F3A" w:rsidP="00E65148">
            <w:pPr>
              <w:spacing w:after="0" w:line="240" w:lineRule="auto"/>
              <w:contextualSpacing/>
              <w:rPr>
                <w:rFonts w:ascii="Arial" w:eastAsia="Times New Roman" w:hAnsi="Arial" w:cs="Arial"/>
                <w:sz w:val="20"/>
                <w:szCs w:val="20"/>
              </w:rPr>
            </w:pPr>
            <w:r w:rsidRPr="00D10E28">
              <w:rPr>
                <w:rFonts w:ascii="Arial" w:eastAsia="Times New Roman" w:hAnsi="Arial" w:cs="Arial"/>
                <w:sz w:val="20"/>
                <w:szCs w:val="20"/>
              </w:rPr>
              <w:t>Mid-Term (adult)</w:t>
            </w:r>
          </w:p>
        </w:tc>
        <w:tc>
          <w:tcPr>
            <w:tcW w:w="1800" w:type="dxa"/>
            <w:shd w:val="clear" w:color="auto" w:fill="auto"/>
            <w:tcMar>
              <w:top w:w="60" w:type="dxa"/>
              <w:left w:w="75" w:type="dxa"/>
              <w:bottom w:w="60" w:type="dxa"/>
              <w:right w:w="150" w:type="dxa"/>
            </w:tcMar>
          </w:tcPr>
          <w:p w:rsidR="00F27C9B" w:rsidRPr="00EF1EED" w:rsidRDefault="00AE323C"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10/19/16</w:t>
            </w:r>
          </w:p>
        </w:tc>
        <w:tc>
          <w:tcPr>
            <w:tcW w:w="4500" w:type="dxa"/>
            <w:shd w:val="clear" w:color="auto" w:fill="auto"/>
            <w:tcMar>
              <w:top w:w="60" w:type="dxa"/>
              <w:left w:w="75" w:type="dxa"/>
              <w:bottom w:w="60" w:type="dxa"/>
              <w:right w:w="150" w:type="dxa"/>
            </w:tcMar>
            <w:hideMark/>
          </w:tcPr>
          <w:p w:rsidR="00F27C9B" w:rsidRPr="00BF2F3A" w:rsidRDefault="00454528" w:rsidP="00E65148">
            <w:pPr>
              <w:spacing w:after="0" w:line="240" w:lineRule="auto"/>
              <w:contextualSpacing/>
              <w:rPr>
                <w:rFonts w:ascii="Arial" w:eastAsia="Times New Roman" w:hAnsi="Arial" w:cs="Arial"/>
                <w:sz w:val="20"/>
                <w:szCs w:val="20"/>
                <w:highlight w:val="yellow"/>
              </w:rPr>
            </w:pPr>
            <w:r>
              <w:rPr>
                <w:rFonts w:ascii="Arial" w:eastAsia="Times New Roman" w:hAnsi="Arial" w:cs="Arial"/>
                <w:sz w:val="20"/>
                <w:szCs w:val="20"/>
              </w:rPr>
              <w:t>60</w:t>
            </w:r>
            <w:r w:rsidR="00BF2F3A" w:rsidRPr="00D10E28">
              <w:rPr>
                <w:rFonts w:ascii="Arial" w:eastAsia="Times New Roman" w:hAnsi="Arial" w:cs="Arial"/>
                <w:sz w:val="20"/>
                <w:szCs w:val="20"/>
              </w:rPr>
              <w:t xml:space="preserve"> points</w:t>
            </w:r>
          </w:p>
        </w:tc>
      </w:tr>
      <w:tr w:rsidR="006376A6" w:rsidRPr="003B1076" w:rsidTr="006376A6">
        <w:tc>
          <w:tcPr>
            <w:tcW w:w="3135" w:type="dxa"/>
            <w:shd w:val="clear" w:color="auto" w:fill="auto"/>
            <w:tcMar>
              <w:top w:w="60" w:type="dxa"/>
              <w:left w:w="75" w:type="dxa"/>
              <w:bottom w:w="60" w:type="dxa"/>
              <w:right w:w="150" w:type="dxa"/>
            </w:tcMar>
          </w:tcPr>
          <w:p w:rsidR="006376A6" w:rsidRPr="00D10E28" w:rsidRDefault="006376A6" w:rsidP="0078280A">
            <w:pPr>
              <w:spacing w:after="0" w:line="240" w:lineRule="auto"/>
              <w:contextualSpacing/>
              <w:rPr>
                <w:rFonts w:ascii="Arial" w:eastAsia="Times New Roman" w:hAnsi="Arial" w:cs="Arial"/>
                <w:sz w:val="20"/>
                <w:szCs w:val="20"/>
              </w:rPr>
            </w:pPr>
            <w:r>
              <w:rPr>
                <w:rFonts w:ascii="Arial" w:eastAsia="Times New Roman" w:hAnsi="Arial" w:cs="Arial"/>
                <w:sz w:val="20"/>
                <w:szCs w:val="20"/>
              </w:rPr>
              <w:t>Case conceptualization (child)</w:t>
            </w:r>
          </w:p>
        </w:tc>
        <w:tc>
          <w:tcPr>
            <w:tcW w:w="1800" w:type="dxa"/>
            <w:shd w:val="clear" w:color="auto" w:fill="auto"/>
            <w:tcMar>
              <w:top w:w="60" w:type="dxa"/>
              <w:left w:w="75" w:type="dxa"/>
              <w:bottom w:w="60" w:type="dxa"/>
              <w:right w:w="150" w:type="dxa"/>
            </w:tcMar>
          </w:tcPr>
          <w:p w:rsidR="006376A6" w:rsidRDefault="006376A6" w:rsidP="0078280A">
            <w:pPr>
              <w:spacing w:after="0" w:line="240" w:lineRule="auto"/>
              <w:contextualSpacing/>
              <w:rPr>
                <w:rFonts w:ascii="Arial" w:eastAsia="Times New Roman" w:hAnsi="Arial" w:cs="Arial"/>
                <w:sz w:val="20"/>
                <w:szCs w:val="20"/>
              </w:rPr>
            </w:pPr>
            <w:r>
              <w:rPr>
                <w:rFonts w:ascii="Arial" w:eastAsia="Times New Roman" w:hAnsi="Arial" w:cs="Arial"/>
                <w:sz w:val="20"/>
                <w:szCs w:val="20"/>
              </w:rPr>
              <w:t>11/01/16</w:t>
            </w:r>
          </w:p>
        </w:tc>
        <w:tc>
          <w:tcPr>
            <w:tcW w:w="4500" w:type="dxa"/>
            <w:shd w:val="clear" w:color="auto" w:fill="auto"/>
            <w:tcMar>
              <w:top w:w="60" w:type="dxa"/>
              <w:left w:w="75" w:type="dxa"/>
              <w:bottom w:w="60" w:type="dxa"/>
              <w:right w:w="150" w:type="dxa"/>
            </w:tcMar>
          </w:tcPr>
          <w:p w:rsidR="006376A6" w:rsidRDefault="00BF5F75" w:rsidP="0078280A">
            <w:pPr>
              <w:spacing w:after="0" w:line="240" w:lineRule="auto"/>
              <w:contextualSpacing/>
              <w:rPr>
                <w:rFonts w:ascii="Arial" w:eastAsia="Times New Roman" w:hAnsi="Arial" w:cs="Arial"/>
                <w:sz w:val="20"/>
                <w:szCs w:val="20"/>
              </w:rPr>
            </w:pPr>
            <w:r>
              <w:rPr>
                <w:rFonts w:ascii="Arial" w:eastAsia="Times New Roman" w:hAnsi="Arial" w:cs="Arial"/>
                <w:sz w:val="20"/>
                <w:szCs w:val="20"/>
              </w:rPr>
              <w:t>20</w:t>
            </w:r>
            <w:r w:rsidR="006376A6">
              <w:rPr>
                <w:rFonts w:ascii="Arial" w:eastAsia="Times New Roman" w:hAnsi="Arial" w:cs="Arial"/>
                <w:sz w:val="20"/>
                <w:szCs w:val="20"/>
              </w:rPr>
              <w:t xml:space="preserve"> points</w:t>
            </w:r>
          </w:p>
        </w:tc>
      </w:tr>
      <w:tr w:rsidR="00BF4852" w:rsidRPr="003B1076" w:rsidTr="006376A6">
        <w:tc>
          <w:tcPr>
            <w:tcW w:w="3135" w:type="dxa"/>
            <w:shd w:val="clear" w:color="auto" w:fill="auto"/>
            <w:tcMar>
              <w:top w:w="60" w:type="dxa"/>
              <w:left w:w="75" w:type="dxa"/>
              <w:bottom w:w="60" w:type="dxa"/>
              <w:right w:w="150" w:type="dxa"/>
            </w:tcMar>
          </w:tcPr>
          <w:p w:rsidR="00BF4852" w:rsidRPr="00EF1EED" w:rsidRDefault="00BF4852" w:rsidP="00E65148">
            <w:pPr>
              <w:spacing w:after="0" w:line="240" w:lineRule="auto"/>
              <w:contextualSpacing/>
              <w:rPr>
                <w:rFonts w:ascii="Arial" w:eastAsia="Times New Roman" w:hAnsi="Arial" w:cs="Arial"/>
                <w:sz w:val="20"/>
                <w:szCs w:val="20"/>
              </w:rPr>
            </w:pPr>
            <w:r w:rsidRPr="00EF1EED">
              <w:rPr>
                <w:rFonts w:ascii="Arial" w:eastAsia="Times New Roman" w:hAnsi="Arial" w:cs="Arial"/>
                <w:sz w:val="20"/>
                <w:szCs w:val="20"/>
              </w:rPr>
              <w:t>Quiz (Adult)</w:t>
            </w:r>
          </w:p>
        </w:tc>
        <w:tc>
          <w:tcPr>
            <w:tcW w:w="1800" w:type="dxa"/>
            <w:shd w:val="clear" w:color="auto" w:fill="auto"/>
            <w:tcMar>
              <w:top w:w="60" w:type="dxa"/>
              <w:left w:w="75" w:type="dxa"/>
              <w:bottom w:w="60" w:type="dxa"/>
              <w:right w:w="150" w:type="dxa"/>
            </w:tcMar>
          </w:tcPr>
          <w:p w:rsidR="00BF4852" w:rsidRPr="00EF1EED" w:rsidRDefault="00AE323C" w:rsidP="00AE323C">
            <w:pPr>
              <w:spacing w:after="0" w:line="240" w:lineRule="auto"/>
              <w:contextualSpacing/>
              <w:rPr>
                <w:rFonts w:ascii="Arial" w:eastAsia="Times New Roman" w:hAnsi="Arial" w:cs="Arial"/>
                <w:sz w:val="20"/>
                <w:szCs w:val="20"/>
              </w:rPr>
            </w:pPr>
            <w:r>
              <w:rPr>
                <w:rFonts w:ascii="Arial" w:eastAsia="Times New Roman" w:hAnsi="Arial" w:cs="Arial"/>
                <w:sz w:val="20"/>
                <w:szCs w:val="20"/>
              </w:rPr>
              <w:t>11/</w:t>
            </w:r>
            <w:r w:rsidR="006376A6">
              <w:rPr>
                <w:rFonts w:ascii="Arial" w:eastAsia="Times New Roman" w:hAnsi="Arial" w:cs="Arial"/>
                <w:sz w:val="20"/>
                <w:szCs w:val="20"/>
              </w:rPr>
              <w:t>0</w:t>
            </w:r>
            <w:r>
              <w:rPr>
                <w:rFonts w:ascii="Arial" w:eastAsia="Times New Roman" w:hAnsi="Arial" w:cs="Arial"/>
                <w:sz w:val="20"/>
                <w:szCs w:val="20"/>
              </w:rPr>
              <w:t>2/16</w:t>
            </w:r>
          </w:p>
        </w:tc>
        <w:tc>
          <w:tcPr>
            <w:tcW w:w="4500" w:type="dxa"/>
            <w:shd w:val="clear" w:color="auto" w:fill="auto"/>
            <w:tcMar>
              <w:top w:w="60" w:type="dxa"/>
              <w:left w:w="75" w:type="dxa"/>
              <w:bottom w:w="60" w:type="dxa"/>
              <w:right w:w="150" w:type="dxa"/>
            </w:tcMar>
          </w:tcPr>
          <w:p w:rsidR="00BF4852" w:rsidRPr="00BF2F3A" w:rsidRDefault="0051763C"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20 points</w:t>
            </w:r>
          </w:p>
        </w:tc>
      </w:tr>
      <w:tr w:rsidR="006376A6" w:rsidRPr="003B1076" w:rsidTr="006376A6">
        <w:tc>
          <w:tcPr>
            <w:tcW w:w="3135" w:type="dxa"/>
            <w:shd w:val="clear" w:color="auto" w:fill="F2F6FC"/>
            <w:tcMar>
              <w:top w:w="60" w:type="dxa"/>
              <w:left w:w="75" w:type="dxa"/>
              <w:bottom w:w="60" w:type="dxa"/>
              <w:right w:w="150" w:type="dxa"/>
            </w:tcMar>
          </w:tcPr>
          <w:p w:rsidR="006376A6" w:rsidRPr="00D10E28" w:rsidRDefault="006376A6" w:rsidP="00BF2F3A">
            <w:pPr>
              <w:spacing w:after="0" w:line="240" w:lineRule="auto"/>
              <w:contextualSpacing/>
              <w:rPr>
                <w:rFonts w:ascii="Arial" w:eastAsia="Times New Roman" w:hAnsi="Arial" w:cs="Arial"/>
                <w:sz w:val="20"/>
                <w:szCs w:val="20"/>
              </w:rPr>
            </w:pPr>
            <w:r>
              <w:rPr>
                <w:rFonts w:ascii="Arial" w:eastAsia="Times New Roman" w:hAnsi="Arial" w:cs="Arial"/>
                <w:sz w:val="20"/>
                <w:szCs w:val="20"/>
              </w:rPr>
              <w:t>Case conceptualization (child)</w:t>
            </w:r>
          </w:p>
        </w:tc>
        <w:tc>
          <w:tcPr>
            <w:tcW w:w="1800" w:type="dxa"/>
            <w:shd w:val="clear" w:color="auto" w:fill="F2F6FC"/>
            <w:tcMar>
              <w:top w:w="60" w:type="dxa"/>
              <w:left w:w="75" w:type="dxa"/>
              <w:bottom w:w="60" w:type="dxa"/>
              <w:right w:w="150" w:type="dxa"/>
            </w:tcMar>
          </w:tcPr>
          <w:p w:rsidR="006376A6" w:rsidRDefault="006376A6"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11/22/16</w:t>
            </w:r>
          </w:p>
        </w:tc>
        <w:tc>
          <w:tcPr>
            <w:tcW w:w="4500" w:type="dxa"/>
            <w:shd w:val="clear" w:color="auto" w:fill="F2F6FC"/>
            <w:tcMar>
              <w:top w:w="60" w:type="dxa"/>
              <w:left w:w="75" w:type="dxa"/>
              <w:bottom w:w="60" w:type="dxa"/>
              <w:right w:w="150" w:type="dxa"/>
            </w:tcMar>
          </w:tcPr>
          <w:p w:rsidR="006376A6" w:rsidRDefault="00BF5F75"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20</w:t>
            </w:r>
            <w:r w:rsidR="006376A6">
              <w:rPr>
                <w:rFonts w:ascii="Arial" w:eastAsia="Times New Roman" w:hAnsi="Arial" w:cs="Arial"/>
                <w:sz w:val="20"/>
                <w:szCs w:val="20"/>
              </w:rPr>
              <w:t xml:space="preserve"> points</w:t>
            </w:r>
          </w:p>
        </w:tc>
      </w:tr>
      <w:tr w:rsidR="00E65148" w:rsidRPr="003B1076" w:rsidTr="006376A6">
        <w:tc>
          <w:tcPr>
            <w:tcW w:w="3135" w:type="dxa"/>
            <w:shd w:val="clear" w:color="auto" w:fill="F2F6FC"/>
            <w:tcMar>
              <w:top w:w="60" w:type="dxa"/>
              <w:left w:w="75" w:type="dxa"/>
              <w:bottom w:w="60" w:type="dxa"/>
              <w:right w:w="150" w:type="dxa"/>
            </w:tcMar>
            <w:hideMark/>
          </w:tcPr>
          <w:p w:rsidR="00F27C9B" w:rsidRPr="00D10E28" w:rsidRDefault="00F27C9B" w:rsidP="00BF2F3A">
            <w:pPr>
              <w:spacing w:after="0" w:line="240" w:lineRule="auto"/>
              <w:contextualSpacing/>
              <w:rPr>
                <w:rFonts w:ascii="Arial" w:eastAsia="Times New Roman" w:hAnsi="Arial" w:cs="Arial"/>
                <w:sz w:val="20"/>
                <w:szCs w:val="20"/>
              </w:rPr>
            </w:pPr>
            <w:r w:rsidRPr="00D10E28">
              <w:rPr>
                <w:rFonts w:ascii="Arial" w:eastAsia="Times New Roman" w:hAnsi="Arial" w:cs="Arial"/>
                <w:sz w:val="20"/>
                <w:szCs w:val="20"/>
              </w:rPr>
              <w:t xml:space="preserve">Final </w:t>
            </w:r>
            <w:r w:rsidR="00BF2F3A" w:rsidRPr="00D10E28">
              <w:rPr>
                <w:rFonts w:ascii="Arial" w:eastAsia="Times New Roman" w:hAnsi="Arial" w:cs="Arial"/>
                <w:sz w:val="20"/>
                <w:szCs w:val="20"/>
              </w:rPr>
              <w:t>Exam (child</w:t>
            </w:r>
            <w:r w:rsidR="00454528">
              <w:rPr>
                <w:rFonts w:ascii="Arial" w:eastAsia="Times New Roman" w:hAnsi="Arial" w:cs="Arial"/>
                <w:sz w:val="20"/>
                <w:szCs w:val="20"/>
              </w:rPr>
              <w:t xml:space="preserve"> - cumulative</w:t>
            </w:r>
            <w:r w:rsidR="00BF2F3A" w:rsidRPr="00D10E28">
              <w:rPr>
                <w:rFonts w:ascii="Arial" w:eastAsia="Times New Roman" w:hAnsi="Arial" w:cs="Arial"/>
                <w:sz w:val="20"/>
                <w:szCs w:val="20"/>
              </w:rPr>
              <w:t>)</w:t>
            </w:r>
          </w:p>
        </w:tc>
        <w:tc>
          <w:tcPr>
            <w:tcW w:w="1800" w:type="dxa"/>
            <w:shd w:val="clear" w:color="auto" w:fill="F2F6FC"/>
            <w:tcMar>
              <w:top w:w="60" w:type="dxa"/>
              <w:left w:w="75" w:type="dxa"/>
              <w:bottom w:w="60" w:type="dxa"/>
              <w:right w:w="150" w:type="dxa"/>
            </w:tcMar>
          </w:tcPr>
          <w:p w:rsidR="00F27C9B" w:rsidRPr="00EF1EED" w:rsidRDefault="00AE323C"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12/</w:t>
            </w:r>
            <w:r w:rsidR="006376A6">
              <w:rPr>
                <w:rFonts w:ascii="Arial" w:eastAsia="Times New Roman" w:hAnsi="Arial" w:cs="Arial"/>
                <w:sz w:val="20"/>
                <w:szCs w:val="20"/>
              </w:rPr>
              <w:t>0</w:t>
            </w:r>
            <w:r>
              <w:rPr>
                <w:rFonts w:ascii="Arial" w:eastAsia="Times New Roman" w:hAnsi="Arial" w:cs="Arial"/>
                <w:sz w:val="20"/>
                <w:szCs w:val="20"/>
              </w:rPr>
              <w:t>6/16</w:t>
            </w:r>
          </w:p>
        </w:tc>
        <w:tc>
          <w:tcPr>
            <w:tcW w:w="4500" w:type="dxa"/>
            <w:shd w:val="clear" w:color="auto" w:fill="F2F6FC"/>
            <w:tcMar>
              <w:top w:w="60" w:type="dxa"/>
              <w:left w:w="75" w:type="dxa"/>
              <w:bottom w:w="60" w:type="dxa"/>
              <w:right w:w="150" w:type="dxa"/>
            </w:tcMar>
            <w:hideMark/>
          </w:tcPr>
          <w:p w:rsidR="00F27C9B" w:rsidRPr="00BF2F3A" w:rsidRDefault="00BF5F75"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60-</w:t>
            </w:r>
            <w:r w:rsidR="00454528">
              <w:rPr>
                <w:rFonts w:ascii="Arial" w:eastAsia="Times New Roman" w:hAnsi="Arial" w:cs="Arial"/>
                <w:sz w:val="20"/>
                <w:szCs w:val="20"/>
              </w:rPr>
              <w:t>80</w:t>
            </w:r>
            <w:r w:rsidR="00BF2F3A" w:rsidRPr="00BF2F3A">
              <w:rPr>
                <w:rFonts w:ascii="Arial" w:eastAsia="Times New Roman" w:hAnsi="Arial" w:cs="Arial"/>
                <w:sz w:val="20"/>
                <w:szCs w:val="20"/>
              </w:rPr>
              <w:t xml:space="preserve"> points</w:t>
            </w:r>
          </w:p>
        </w:tc>
      </w:tr>
      <w:tr w:rsidR="00E65148" w:rsidRPr="003B1076" w:rsidTr="006376A6">
        <w:trPr>
          <w:trHeight w:val="281"/>
        </w:trPr>
        <w:tc>
          <w:tcPr>
            <w:tcW w:w="3135" w:type="dxa"/>
            <w:shd w:val="clear" w:color="auto" w:fill="auto"/>
            <w:tcMar>
              <w:top w:w="60" w:type="dxa"/>
              <w:left w:w="75" w:type="dxa"/>
              <w:bottom w:w="60" w:type="dxa"/>
              <w:right w:w="150" w:type="dxa"/>
            </w:tcMar>
            <w:hideMark/>
          </w:tcPr>
          <w:p w:rsidR="00F27C9B" w:rsidRPr="00D10E28" w:rsidRDefault="00BF2F3A" w:rsidP="00E65148">
            <w:pPr>
              <w:spacing w:after="0" w:line="240" w:lineRule="auto"/>
              <w:contextualSpacing/>
              <w:rPr>
                <w:rFonts w:ascii="Arial" w:eastAsia="Times New Roman" w:hAnsi="Arial" w:cs="Arial"/>
                <w:sz w:val="20"/>
                <w:szCs w:val="20"/>
              </w:rPr>
            </w:pPr>
            <w:r w:rsidRPr="00D10E28">
              <w:rPr>
                <w:rFonts w:ascii="Arial" w:eastAsia="Times New Roman" w:hAnsi="Arial" w:cs="Arial"/>
                <w:sz w:val="20"/>
                <w:szCs w:val="20"/>
              </w:rPr>
              <w:t>Final</w:t>
            </w:r>
            <w:r w:rsidR="00F27C9B" w:rsidRPr="00D10E28">
              <w:rPr>
                <w:rFonts w:ascii="Arial" w:eastAsia="Times New Roman" w:hAnsi="Arial" w:cs="Arial"/>
                <w:sz w:val="20"/>
                <w:szCs w:val="20"/>
              </w:rPr>
              <w:t xml:space="preserve"> Exam</w:t>
            </w:r>
            <w:r w:rsidRPr="00D10E28">
              <w:rPr>
                <w:rFonts w:ascii="Arial" w:eastAsia="Times New Roman" w:hAnsi="Arial" w:cs="Arial"/>
                <w:sz w:val="20"/>
                <w:szCs w:val="20"/>
              </w:rPr>
              <w:t xml:space="preserve"> (adult)</w:t>
            </w:r>
          </w:p>
        </w:tc>
        <w:tc>
          <w:tcPr>
            <w:tcW w:w="1800" w:type="dxa"/>
            <w:shd w:val="clear" w:color="auto" w:fill="auto"/>
            <w:tcMar>
              <w:top w:w="60" w:type="dxa"/>
              <w:left w:w="75" w:type="dxa"/>
              <w:bottom w:w="60" w:type="dxa"/>
              <w:right w:w="150" w:type="dxa"/>
            </w:tcMar>
          </w:tcPr>
          <w:p w:rsidR="00F27C9B" w:rsidRPr="00EF1EED" w:rsidRDefault="00AE323C"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12/</w:t>
            </w:r>
            <w:r w:rsidR="006376A6">
              <w:rPr>
                <w:rFonts w:ascii="Arial" w:eastAsia="Times New Roman" w:hAnsi="Arial" w:cs="Arial"/>
                <w:sz w:val="20"/>
                <w:szCs w:val="20"/>
              </w:rPr>
              <w:t>0</w:t>
            </w:r>
            <w:r>
              <w:rPr>
                <w:rFonts w:ascii="Arial" w:eastAsia="Times New Roman" w:hAnsi="Arial" w:cs="Arial"/>
                <w:sz w:val="20"/>
                <w:szCs w:val="20"/>
              </w:rPr>
              <w:t>7/16</w:t>
            </w:r>
          </w:p>
        </w:tc>
        <w:tc>
          <w:tcPr>
            <w:tcW w:w="4500" w:type="dxa"/>
            <w:shd w:val="clear" w:color="auto" w:fill="auto"/>
            <w:tcMar>
              <w:top w:w="60" w:type="dxa"/>
              <w:left w:w="75" w:type="dxa"/>
              <w:bottom w:w="60" w:type="dxa"/>
              <w:right w:w="150" w:type="dxa"/>
            </w:tcMar>
            <w:hideMark/>
          </w:tcPr>
          <w:p w:rsidR="00F27C9B" w:rsidRPr="00BF2F3A" w:rsidRDefault="00454528" w:rsidP="00E65148">
            <w:pPr>
              <w:spacing w:after="0" w:line="240" w:lineRule="auto"/>
              <w:contextualSpacing/>
              <w:rPr>
                <w:rFonts w:ascii="Arial" w:eastAsia="Times New Roman" w:hAnsi="Arial" w:cs="Arial"/>
                <w:sz w:val="20"/>
                <w:szCs w:val="20"/>
                <w:highlight w:val="yellow"/>
              </w:rPr>
            </w:pPr>
            <w:r>
              <w:rPr>
                <w:rFonts w:ascii="Arial" w:eastAsia="Times New Roman" w:hAnsi="Arial" w:cs="Arial"/>
                <w:sz w:val="20"/>
                <w:szCs w:val="20"/>
              </w:rPr>
              <w:t>60</w:t>
            </w:r>
            <w:r w:rsidR="00BF2F3A" w:rsidRPr="00D10E28">
              <w:rPr>
                <w:rFonts w:ascii="Arial" w:eastAsia="Times New Roman" w:hAnsi="Arial" w:cs="Arial"/>
                <w:sz w:val="20"/>
                <w:szCs w:val="20"/>
              </w:rPr>
              <w:t xml:space="preserve"> points</w:t>
            </w:r>
          </w:p>
        </w:tc>
      </w:tr>
      <w:tr w:rsidR="000201C5" w:rsidRPr="003B1076" w:rsidTr="006376A6">
        <w:trPr>
          <w:trHeight w:val="281"/>
        </w:trPr>
        <w:tc>
          <w:tcPr>
            <w:tcW w:w="3135" w:type="dxa"/>
            <w:shd w:val="clear" w:color="auto" w:fill="auto"/>
            <w:tcMar>
              <w:top w:w="60" w:type="dxa"/>
              <w:left w:w="75" w:type="dxa"/>
              <w:bottom w:w="60" w:type="dxa"/>
              <w:right w:w="150" w:type="dxa"/>
            </w:tcMar>
          </w:tcPr>
          <w:p w:rsidR="000201C5" w:rsidRPr="00D10E28" w:rsidRDefault="000201C5" w:rsidP="00E65148">
            <w:pPr>
              <w:spacing w:after="0" w:line="240" w:lineRule="auto"/>
              <w:contextualSpacing/>
              <w:rPr>
                <w:rFonts w:ascii="Arial" w:eastAsia="Times New Roman" w:hAnsi="Arial" w:cs="Arial"/>
                <w:sz w:val="20"/>
                <w:szCs w:val="20"/>
              </w:rPr>
            </w:pPr>
          </w:p>
        </w:tc>
        <w:tc>
          <w:tcPr>
            <w:tcW w:w="1800" w:type="dxa"/>
            <w:shd w:val="clear" w:color="auto" w:fill="auto"/>
            <w:tcMar>
              <w:top w:w="60" w:type="dxa"/>
              <w:left w:w="75" w:type="dxa"/>
              <w:bottom w:w="60" w:type="dxa"/>
              <w:right w:w="150" w:type="dxa"/>
            </w:tcMar>
          </w:tcPr>
          <w:p w:rsidR="000201C5" w:rsidRDefault="000201C5" w:rsidP="00E65148">
            <w:pPr>
              <w:spacing w:after="0" w:line="240" w:lineRule="auto"/>
              <w:contextualSpacing/>
              <w:rPr>
                <w:rFonts w:ascii="Arial" w:eastAsia="Times New Roman" w:hAnsi="Arial" w:cs="Arial"/>
                <w:sz w:val="20"/>
                <w:szCs w:val="20"/>
                <w:highlight w:val="yellow"/>
              </w:rPr>
            </w:pPr>
          </w:p>
        </w:tc>
        <w:tc>
          <w:tcPr>
            <w:tcW w:w="4500" w:type="dxa"/>
            <w:shd w:val="clear" w:color="auto" w:fill="auto"/>
            <w:tcMar>
              <w:top w:w="60" w:type="dxa"/>
              <w:left w:w="75" w:type="dxa"/>
              <w:bottom w:w="60" w:type="dxa"/>
              <w:right w:w="150" w:type="dxa"/>
            </w:tcMar>
          </w:tcPr>
          <w:p w:rsidR="000201C5" w:rsidRPr="00D10E28" w:rsidRDefault="000201C5" w:rsidP="00BF5F75">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TOTAL points possible for course = </w:t>
            </w:r>
            <w:r w:rsidR="00BF5F75">
              <w:rPr>
                <w:rFonts w:ascii="Arial" w:eastAsia="Times New Roman" w:hAnsi="Arial" w:cs="Arial"/>
                <w:sz w:val="20"/>
                <w:szCs w:val="20"/>
              </w:rPr>
              <w:t>460-480</w:t>
            </w:r>
          </w:p>
        </w:tc>
      </w:tr>
    </w:tbl>
    <w:p w:rsidR="00F27C9B" w:rsidRPr="003B1076"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3B1076">
        <w:rPr>
          <w:rFonts w:ascii="Arial" w:eastAsia="Times New Roman" w:hAnsi="Arial" w:cs="Arial"/>
          <w:i/>
          <w:iCs/>
          <w:sz w:val="20"/>
          <w:szCs w:val="20"/>
          <w:bdr w:val="none" w:sz="0" w:space="0" w:color="auto" w:frame="1"/>
        </w:rPr>
        <w:t> </w:t>
      </w:r>
    </w:p>
    <w:p w:rsidR="008E330E" w:rsidRDefault="008E330E">
      <w:pPr>
        <w:rPr>
          <w:rFonts w:ascii="Arial" w:eastAsia="Times New Roman" w:hAnsi="Arial" w:cs="Arial"/>
          <w:iCs/>
          <w:sz w:val="20"/>
          <w:szCs w:val="20"/>
          <w:u w:val="single"/>
          <w:bdr w:val="none" w:sz="0" w:space="0" w:color="auto" w:frame="1"/>
        </w:rPr>
      </w:pPr>
      <w:r>
        <w:rPr>
          <w:rFonts w:ascii="Arial" w:eastAsia="Times New Roman" w:hAnsi="Arial" w:cs="Arial"/>
          <w:iCs/>
          <w:sz w:val="20"/>
          <w:szCs w:val="20"/>
          <w:u w:val="single"/>
          <w:bdr w:val="none" w:sz="0" w:space="0" w:color="auto" w:frame="1"/>
        </w:rPr>
        <w:br w:type="page"/>
      </w:r>
    </w:p>
    <w:p w:rsidR="00F27C9B" w:rsidRPr="003B1076" w:rsidRDefault="00E65148"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5A60AA">
        <w:rPr>
          <w:rFonts w:ascii="Arial" w:eastAsia="Times New Roman" w:hAnsi="Arial" w:cs="Arial"/>
          <w:iCs/>
          <w:sz w:val="20"/>
          <w:szCs w:val="20"/>
          <w:u w:val="single"/>
          <w:bdr w:val="none" w:sz="0" w:space="0" w:color="auto" w:frame="1"/>
        </w:rPr>
        <w:lastRenderedPageBreak/>
        <w:t>P</w:t>
      </w:r>
      <w:r w:rsidR="00F27C9B" w:rsidRPr="005A60AA">
        <w:rPr>
          <w:rFonts w:ascii="Arial" w:eastAsia="Times New Roman" w:hAnsi="Arial" w:cs="Arial"/>
          <w:iCs/>
          <w:sz w:val="20"/>
          <w:szCs w:val="20"/>
          <w:u w:val="single"/>
          <w:bdr w:val="none" w:sz="0" w:space="0" w:color="auto" w:frame="1"/>
        </w:rPr>
        <w:t>oint system used</w:t>
      </w:r>
      <w:r w:rsidR="005A60AA">
        <w:rPr>
          <w:rFonts w:ascii="Arial" w:eastAsia="Times New Roman" w:hAnsi="Arial" w:cs="Arial"/>
          <w:iCs/>
          <w:sz w:val="20"/>
          <w:szCs w:val="20"/>
          <w:bdr w:val="none" w:sz="0" w:space="0" w:color="auto" w:frame="1"/>
        </w:rPr>
        <w:t>:</w:t>
      </w:r>
      <w:r w:rsidR="00BF4852">
        <w:rPr>
          <w:rFonts w:ascii="Arial" w:eastAsia="Times New Roman" w:hAnsi="Arial" w:cs="Arial"/>
          <w:iCs/>
          <w:sz w:val="20"/>
          <w:szCs w:val="20"/>
          <w:bdr w:val="none" w:sz="0" w:space="0" w:color="auto" w:frame="1"/>
        </w:rPr>
        <w:t xml:space="preserve">  This is points per assignment.  All points will be totaled to calculate a percentage based on the same system listed below.</w:t>
      </w:r>
    </w:p>
    <w:p w:rsidR="001D1685" w:rsidRDefault="00D56436" w:rsidP="00D56436">
      <w:pPr>
        <w:shd w:val="clear" w:color="auto" w:fill="FFFFFF"/>
        <w:tabs>
          <w:tab w:val="left" w:pos="2269"/>
        </w:tabs>
        <w:spacing w:after="0" w:line="240" w:lineRule="auto"/>
        <w:contextualSpacing/>
        <w:textAlignment w:val="baseline"/>
        <w:outlineLvl w:val="3"/>
        <w:rPr>
          <w:rFonts w:ascii="Arial" w:eastAsia="Times New Roman" w:hAnsi="Arial" w:cs="Arial"/>
          <w:b/>
          <w:sz w:val="20"/>
          <w:szCs w:val="20"/>
        </w:rPr>
      </w:pPr>
      <w:r>
        <w:rPr>
          <w:rFonts w:ascii="Arial" w:eastAsia="Times New Roman" w:hAnsi="Arial" w:cs="Arial"/>
          <w:b/>
          <w:sz w:val="20"/>
          <w:szCs w:val="20"/>
        </w:rPr>
        <w:tab/>
      </w:r>
    </w:p>
    <w:tbl>
      <w:tblPr>
        <w:tblW w:w="9450" w:type="dxa"/>
        <w:tblInd w:w="18" w:type="dxa"/>
        <w:tblCellMar>
          <w:left w:w="0" w:type="dxa"/>
          <w:right w:w="0" w:type="dxa"/>
        </w:tblCellMar>
        <w:tblLook w:val="04A0" w:firstRow="1" w:lastRow="0" w:firstColumn="1" w:lastColumn="0" w:noHBand="0" w:noVBand="1"/>
      </w:tblPr>
      <w:tblGrid>
        <w:gridCol w:w="900"/>
        <w:gridCol w:w="825"/>
        <w:gridCol w:w="692"/>
        <w:gridCol w:w="692"/>
        <w:gridCol w:w="692"/>
        <w:gridCol w:w="692"/>
        <w:gridCol w:w="692"/>
        <w:gridCol w:w="692"/>
        <w:gridCol w:w="692"/>
        <w:gridCol w:w="692"/>
        <w:gridCol w:w="692"/>
        <w:gridCol w:w="692"/>
        <w:gridCol w:w="805"/>
      </w:tblGrid>
      <w:tr w:rsidR="00E65148" w:rsidRPr="003B1076" w:rsidTr="00BF2F3A">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822CEB" w:rsidP="00E65148">
            <w:pPr>
              <w:spacing w:after="0" w:line="240" w:lineRule="auto"/>
              <w:contextualSpacing/>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Points earned</w:t>
            </w:r>
          </w:p>
        </w:tc>
        <w:tc>
          <w:tcPr>
            <w:tcW w:w="8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93-100</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90-92</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87-89</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83-86</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80-82</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77</w:t>
            </w:r>
            <w:r w:rsidR="00F27C9B" w:rsidRPr="003B1076">
              <w:rPr>
                <w:rFonts w:ascii="Arial" w:eastAsia="Times New Roman" w:hAnsi="Arial" w:cs="Arial"/>
                <w:b/>
                <w:bCs/>
                <w:sz w:val="20"/>
                <w:szCs w:val="20"/>
                <w:bdr w:val="none" w:sz="0" w:space="0" w:color="auto" w:frame="1"/>
              </w:rPr>
              <w:t>-79</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73-76</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70-72</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67-69</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63-66</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60-62</w:t>
            </w:r>
          </w:p>
        </w:tc>
        <w:tc>
          <w:tcPr>
            <w:tcW w:w="8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Below 60</w:t>
            </w:r>
          </w:p>
        </w:tc>
      </w:tr>
      <w:tr w:rsidR="00E65148" w:rsidRPr="003B1076" w:rsidTr="00BF2F3A">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Letter Grade</w:t>
            </w:r>
          </w:p>
        </w:tc>
        <w:tc>
          <w:tcPr>
            <w:tcW w:w="82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bdr w:val="none" w:sz="0" w:space="0" w:color="auto" w:frame="1"/>
              </w:rPr>
              <w:t>A</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A-</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C+</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C</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C-</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D+</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D</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D-</w:t>
            </w:r>
          </w:p>
        </w:tc>
        <w:tc>
          <w:tcPr>
            <w:tcW w:w="80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E</w:t>
            </w:r>
          </w:p>
        </w:tc>
      </w:tr>
    </w:tbl>
    <w:p w:rsidR="004D2897" w:rsidRPr="003B1076" w:rsidRDefault="004D2897"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p>
    <w:p w:rsidR="00E84618" w:rsidRDefault="00E84618" w:rsidP="00E65148">
      <w:pPr>
        <w:shd w:val="clear" w:color="auto" w:fill="FFFFFF"/>
        <w:spacing w:after="0" w:line="240" w:lineRule="auto"/>
        <w:contextualSpacing/>
        <w:textAlignment w:val="baseline"/>
        <w:rPr>
          <w:rFonts w:ascii="Arial" w:eastAsia="Times New Roman" w:hAnsi="Arial" w:cs="Arial"/>
          <w:sz w:val="20"/>
          <w:szCs w:val="20"/>
        </w:rPr>
      </w:pPr>
    </w:p>
    <w:tbl>
      <w:tblPr>
        <w:tblW w:w="9578" w:type="dxa"/>
        <w:tblCellMar>
          <w:left w:w="0" w:type="dxa"/>
          <w:right w:w="0" w:type="dxa"/>
        </w:tblCellMar>
        <w:tblLook w:val="04A0" w:firstRow="1" w:lastRow="0" w:firstColumn="1" w:lastColumn="0" w:noHBand="0" w:noVBand="1"/>
      </w:tblPr>
      <w:tblGrid>
        <w:gridCol w:w="828"/>
        <w:gridCol w:w="495"/>
        <w:gridCol w:w="606"/>
        <w:gridCol w:w="606"/>
        <w:gridCol w:w="495"/>
        <w:gridCol w:w="606"/>
        <w:gridCol w:w="606"/>
        <w:gridCol w:w="495"/>
        <w:gridCol w:w="606"/>
        <w:gridCol w:w="606"/>
        <w:gridCol w:w="495"/>
        <w:gridCol w:w="606"/>
        <w:gridCol w:w="495"/>
        <w:gridCol w:w="527"/>
        <w:gridCol w:w="495"/>
        <w:gridCol w:w="516"/>
        <w:gridCol w:w="495"/>
      </w:tblGrid>
      <w:tr w:rsidR="00E65148" w:rsidRPr="003B1076" w:rsidTr="00841E2B">
        <w:tc>
          <w:tcPr>
            <w:tcW w:w="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Letter</w:t>
            </w:r>
          </w:p>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Grade</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E</w:t>
            </w:r>
          </w:p>
        </w:tc>
        <w:tc>
          <w:tcPr>
            <w:tcW w:w="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WF</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I</w:t>
            </w:r>
          </w:p>
        </w:tc>
        <w:tc>
          <w:tcPr>
            <w:tcW w:w="5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NG</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S-U</w:t>
            </w:r>
          </w:p>
        </w:tc>
      </w:tr>
      <w:tr w:rsidR="00E65148" w:rsidRPr="003B1076" w:rsidTr="00841E2B">
        <w:tc>
          <w:tcPr>
            <w:tcW w:w="82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Grade</w:t>
            </w:r>
          </w:p>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Points</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4.0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0.67</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527"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51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r>
    </w:tbl>
    <w:p w:rsidR="00E65148" w:rsidRPr="003B1076"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3B1076">
        <w:rPr>
          <w:rFonts w:ascii="Arial" w:eastAsia="Times New Roman" w:hAnsi="Arial" w:cs="Arial"/>
          <w:i/>
          <w:iCs/>
          <w:sz w:val="20"/>
          <w:szCs w:val="20"/>
          <w:bdr w:val="none" w:sz="0" w:space="0" w:color="auto" w:frame="1"/>
        </w:rPr>
        <w:t> </w:t>
      </w:r>
    </w:p>
    <w:p w:rsidR="00F27C9B" w:rsidRPr="003B1076" w:rsidRDefault="00F27C9B" w:rsidP="00E65148">
      <w:pPr>
        <w:shd w:val="clear" w:color="auto" w:fill="FFFFFF"/>
        <w:spacing w:after="0" w:line="240" w:lineRule="auto"/>
        <w:contextualSpacing/>
        <w:textAlignment w:val="baseline"/>
        <w:outlineLvl w:val="3"/>
        <w:rPr>
          <w:rFonts w:ascii="Arial" w:eastAsia="Times New Roman" w:hAnsi="Arial" w:cs="Arial"/>
          <w:sz w:val="20"/>
          <w:szCs w:val="20"/>
        </w:rPr>
      </w:pPr>
      <w:r w:rsidRPr="003B1076">
        <w:rPr>
          <w:rFonts w:ascii="Arial" w:eastAsia="Times New Roman" w:hAnsi="Arial" w:cs="Arial"/>
          <w:iCs/>
          <w:sz w:val="20"/>
          <w:szCs w:val="20"/>
          <w:bdr w:val="none" w:sz="0" w:space="0" w:color="auto" w:frame="1"/>
        </w:rPr>
        <w:t>For greater detail on the meaning of letter grades and university policies related to them, see the Registrar’s Grade Policy regulations at:</w:t>
      </w:r>
    </w:p>
    <w:p w:rsidR="00F27C9B" w:rsidRPr="003B1076" w:rsidRDefault="00354595"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hyperlink r:id="rId13" w:history="1">
        <w:r w:rsidR="00F27C9B" w:rsidRPr="003B1076">
          <w:rPr>
            <w:rStyle w:val="Hyperlink"/>
            <w:rFonts w:ascii="Arial" w:eastAsia="Times New Roman" w:hAnsi="Arial" w:cs="Arial"/>
            <w:iCs/>
            <w:color w:val="auto"/>
            <w:sz w:val="20"/>
            <w:szCs w:val="20"/>
            <w:bdr w:val="none" w:sz="0" w:space="0" w:color="auto" w:frame="1"/>
          </w:rPr>
          <w:t>http://catalog.ufl.edu/ugrad/current/regulations/info/grades.aspx</w:t>
        </w:r>
      </w:hyperlink>
    </w:p>
    <w:p w:rsidR="00F27C9B" w:rsidRPr="003B1076" w:rsidRDefault="00F27C9B" w:rsidP="00E65148">
      <w:pPr>
        <w:shd w:val="clear" w:color="auto" w:fill="FFFFFF"/>
        <w:spacing w:after="0" w:line="240" w:lineRule="auto"/>
        <w:contextualSpacing/>
        <w:textAlignment w:val="baseline"/>
        <w:outlineLvl w:val="3"/>
        <w:rPr>
          <w:rFonts w:ascii="Arial" w:eastAsia="Times New Roman" w:hAnsi="Arial" w:cs="Arial"/>
          <w:sz w:val="20"/>
          <w:szCs w:val="20"/>
        </w:rPr>
      </w:pPr>
    </w:p>
    <w:p w:rsidR="00F27C9B" w:rsidRPr="003B1076" w:rsidRDefault="00F27C9B" w:rsidP="00E65148">
      <w:pPr>
        <w:pStyle w:val="Heading1"/>
        <w:spacing w:before="0" w:line="240" w:lineRule="auto"/>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Exam Policy</w:t>
      </w:r>
      <w:r w:rsidRPr="003B1076">
        <w:rPr>
          <w:rFonts w:ascii="Arial" w:eastAsia="Times New Roman" w:hAnsi="Arial" w:cs="Arial"/>
          <w:i/>
          <w:sz w:val="20"/>
          <w:szCs w:val="20"/>
        </w:rPr>
        <w:t xml:space="preserve"> </w:t>
      </w:r>
    </w:p>
    <w:p w:rsidR="00A84E36" w:rsidRDefault="00757A0D" w:rsidP="005A60AA">
      <w:pPr>
        <w:pStyle w:val="Heading1"/>
        <w:spacing w:before="0" w:line="240" w:lineRule="auto"/>
        <w:rPr>
          <w:rFonts w:ascii="Arial" w:hAnsi="Arial" w:cs="Arial"/>
          <w:b w:val="0"/>
          <w:sz w:val="20"/>
          <w:szCs w:val="20"/>
        </w:rPr>
      </w:pPr>
      <w:r>
        <w:rPr>
          <w:rFonts w:ascii="Arial" w:hAnsi="Arial" w:cs="Arial"/>
          <w:b w:val="0"/>
          <w:sz w:val="20"/>
          <w:szCs w:val="20"/>
        </w:rPr>
        <w:t>There will be a total of three exams for this course: 1 mid-term</w:t>
      </w:r>
      <w:r w:rsidR="005A60AA">
        <w:rPr>
          <w:rFonts w:ascii="Arial" w:hAnsi="Arial" w:cs="Arial"/>
          <w:b w:val="0"/>
          <w:sz w:val="20"/>
          <w:szCs w:val="20"/>
        </w:rPr>
        <w:t xml:space="preserve"> (for the</w:t>
      </w:r>
      <w:r>
        <w:rPr>
          <w:rFonts w:ascii="Arial" w:hAnsi="Arial" w:cs="Arial"/>
          <w:b w:val="0"/>
          <w:sz w:val="20"/>
          <w:szCs w:val="20"/>
        </w:rPr>
        <w:t xml:space="preserve"> Adult portion</w:t>
      </w:r>
      <w:r w:rsidR="005A60AA">
        <w:rPr>
          <w:rFonts w:ascii="Arial" w:hAnsi="Arial" w:cs="Arial"/>
          <w:b w:val="0"/>
          <w:sz w:val="20"/>
          <w:szCs w:val="20"/>
        </w:rPr>
        <w:t xml:space="preserve"> of the course) and 2 finals (one each for the Child and Adult portions of the course). </w:t>
      </w:r>
      <w:r>
        <w:rPr>
          <w:rFonts w:ascii="Arial" w:hAnsi="Arial" w:cs="Arial"/>
          <w:b w:val="0"/>
          <w:sz w:val="20"/>
          <w:szCs w:val="20"/>
        </w:rPr>
        <w:t>Each of the three</w:t>
      </w:r>
      <w:r w:rsidR="00A84E36" w:rsidRPr="00A84E36">
        <w:rPr>
          <w:rFonts w:ascii="Arial" w:hAnsi="Arial" w:cs="Arial"/>
          <w:b w:val="0"/>
          <w:sz w:val="20"/>
          <w:szCs w:val="20"/>
        </w:rPr>
        <w:t xml:space="preserve"> exams will be worth a total of 100 </w:t>
      </w:r>
      <w:r>
        <w:rPr>
          <w:rFonts w:ascii="Arial" w:hAnsi="Arial" w:cs="Arial"/>
          <w:b w:val="0"/>
          <w:sz w:val="20"/>
          <w:szCs w:val="20"/>
        </w:rPr>
        <w:t>points (Total for the course = 3</w:t>
      </w:r>
      <w:r w:rsidR="00A84E36" w:rsidRPr="00A84E36">
        <w:rPr>
          <w:rFonts w:ascii="Arial" w:hAnsi="Arial" w:cs="Arial"/>
          <w:b w:val="0"/>
          <w:sz w:val="20"/>
          <w:szCs w:val="20"/>
        </w:rPr>
        <w:t>00) and may consist of a mixture of short answer, listing/multiple-choice, and essay questions related to research relevant to various disorders, assessment, diagnostic, treatment, or other issues relevant to a lifespan conceptualization of psychopathology. Exams will be based on information from readings, case examples, classroom video presentations, lectures, and class discussion.</w:t>
      </w:r>
      <w:r w:rsidR="005A60AA">
        <w:rPr>
          <w:rFonts w:ascii="Arial" w:hAnsi="Arial" w:cs="Arial"/>
          <w:b w:val="0"/>
          <w:sz w:val="20"/>
          <w:szCs w:val="20"/>
        </w:rPr>
        <w:t xml:space="preserve"> Exams will be administered in-class by the instructors.</w:t>
      </w:r>
    </w:p>
    <w:p w:rsidR="005A60AA" w:rsidRPr="005A60AA" w:rsidRDefault="005A60AA" w:rsidP="005A60AA">
      <w:pPr>
        <w:spacing w:after="0"/>
        <w:rPr>
          <w:rFonts w:ascii="Arial" w:hAnsi="Arial" w:cs="Arial"/>
          <w:sz w:val="20"/>
          <w:szCs w:val="20"/>
        </w:rPr>
      </w:pPr>
    </w:p>
    <w:p w:rsidR="00F27C9B" w:rsidRPr="003B1076" w:rsidRDefault="00F27C9B"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Policy Related to Make up Exams or Other Work</w:t>
      </w:r>
    </w:p>
    <w:p w:rsidR="00AD1245" w:rsidRPr="00AD1245" w:rsidRDefault="00AD1245" w:rsidP="00A41D7D">
      <w:pPr>
        <w:pStyle w:val="Default"/>
        <w:jc w:val="both"/>
        <w:rPr>
          <w:rFonts w:ascii="Arial" w:hAnsi="Arial" w:cs="Arial"/>
          <w:sz w:val="20"/>
          <w:szCs w:val="20"/>
        </w:rPr>
      </w:pPr>
      <w:r w:rsidRPr="00AD1245">
        <w:rPr>
          <w:rFonts w:ascii="Arial" w:hAnsi="Arial" w:cs="Arial"/>
          <w:bCs/>
          <w:sz w:val="20"/>
          <w:szCs w:val="20"/>
        </w:rPr>
        <w:t xml:space="preserve">Students who must miss </w:t>
      </w:r>
      <w:r w:rsidR="00232CD2">
        <w:rPr>
          <w:rFonts w:ascii="Arial" w:hAnsi="Arial" w:cs="Arial"/>
          <w:bCs/>
          <w:sz w:val="20"/>
          <w:szCs w:val="20"/>
        </w:rPr>
        <w:t>class</w:t>
      </w:r>
      <w:r w:rsidRPr="00AD1245">
        <w:rPr>
          <w:rFonts w:ascii="Arial" w:hAnsi="Arial" w:cs="Arial"/>
          <w:bCs/>
          <w:sz w:val="20"/>
          <w:szCs w:val="20"/>
        </w:rPr>
        <w:t xml:space="preserve"> because of conflicting professional or personal commitment must make prior arrangements with the instructor. If an examination </w:t>
      </w:r>
      <w:r w:rsidR="00232CD2">
        <w:rPr>
          <w:rFonts w:ascii="Arial" w:hAnsi="Arial" w:cs="Arial"/>
          <w:bCs/>
          <w:sz w:val="20"/>
          <w:szCs w:val="20"/>
        </w:rPr>
        <w:t xml:space="preserve">or presentation (that the student is scheduled to present) </w:t>
      </w:r>
      <w:r w:rsidRPr="00AD1245">
        <w:rPr>
          <w:rFonts w:ascii="Arial" w:hAnsi="Arial" w:cs="Arial"/>
          <w:bCs/>
          <w:sz w:val="20"/>
          <w:szCs w:val="20"/>
        </w:rPr>
        <w:t>must be missed because of illness, a doctor’s note is required.</w:t>
      </w:r>
      <w:r w:rsidRPr="00AD1245">
        <w:rPr>
          <w:rFonts w:ascii="Arial" w:hAnsi="Arial" w:cs="Arial"/>
          <w:sz w:val="20"/>
          <w:szCs w:val="20"/>
        </w:rPr>
        <w:t xml:space="preserve"> </w:t>
      </w:r>
      <w:r w:rsidR="00232CD2">
        <w:rPr>
          <w:rFonts w:ascii="Arial" w:hAnsi="Arial" w:cs="Arial"/>
          <w:bCs/>
          <w:sz w:val="20"/>
          <w:szCs w:val="22"/>
        </w:rPr>
        <w:t>Make-ups for exams will only be allowed in the event of a documented illness and will need to be scheduled with course faculty</w:t>
      </w:r>
      <w:r w:rsidR="00232CD2">
        <w:rPr>
          <w:rFonts w:ascii="Arial" w:hAnsi="Arial" w:cs="Arial"/>
          <w:sz w:val="20"/>
          <w:szCs w:val="22"/>
        </w:rPr>
        <w:t>.</w:t>
      </w:r>
      <w:r w:rsidR="00232CD2" w:rsidRPr="00AD1245">
        <w:rPr>
          <w:rFonts w:ascii="Arial" w:hAnsi="Arial" w:cs="Arial"/>
          <w:sz w:val="20"/>
          <w:szCs w:val="20"/>
        </w:rPr>
        <w:t xml:space="preserve"> </w:t>
      </w:r>
      <w:r w:rsidRPr="00AD1245">
        <w:rPr>
          <w:rFonts w:ascii="Arial" w:hAnsi="Arial" w:cs="Arial"/>
          <w:sz w:val="20"/>
          <w:szCs w:val="20"/>
        </w:rPr>
        <w:t>“Requirements for class attendance and make-up exams, assignments, and other work in this course are consistent with university policies that can be found in the online catalog at:</w:t>
      </w:r>
    </w:p>
    <w:p w:rsidR="00AD1245" w:rsidRPr="00AD1245" w:rsidRDefault="00AD1245" w:rsidP="00A41D7D">
      <w:pPr>
        <w:pStyle w:val="Default"/>
        <w:jc w:val="both"/>
        <w:rPr>
          <w:rFonts w:ascii="Arial" w:hAnsi="Arial" w:cs="Arial"/>
          <w:bCs/>
          <w:sz w:val="20"/>
          <w:szCs w:val="20"/>
        </w:rPr>
      </w:pPr>
      <w:r w:rsidRPr="00AD1245">
        <w:rPr>
          <w:rFonts w:ascii="Arial" w:hAnsi="Arial" w:cs="Arial"/>
          <w:sz w:val="20"/>
          <w:szCs w:val="20"/>
        </w:rPr>
        <w:t>https://catalog.ufl.edu/ugrad/current/regulations/info/attendance.aspx.”</w:t>
      </w:r>
    </w:p>
    <w:p w:rsidR="00E73E50" w:rsidRPr="003B1076" w:rsidRDefault="00E73E50" w:rsidP="00A41D7D">
      <w:pPr>
        <w:spacing w:after="0" w:line="240" w:lineRule="auto"/>
        <w:contextualSpacing/>
        <w:jc w:val="both"/>
        <w:rPr>
          <w:rFonts w:ascii="Arial" w:hAnsi="Arial" w:cs="Arial"/>
          <w:i/>
          <w:sz w:val="20"/>
          <w:szCs w:val="20"/>
        </w:rPr>
      </w:pPr>
    </w:p>
    <w:p w:rsidR="00E73E50" w:rsidRPr="003B1076" w:rsidRDefault="00E73E50" w:rsidP="00A41D7D">
      <w:pPr>
        <w:spacing w:after="0" w:line="240" w:lineRule="auto"/>
        <w:contextualSpacing/>
        <w:jc w:val="both"/>
        <w:rPr>
          <w:rFonts w:ascii="Arial" w:eastAsia="Calibri" w:hAnsi="Arial" w:cs="Arial"/>
          <w:sz w:val="20"/>
          <w:szCs w:val="20"/>
        </w:rPr>
      </w:pPr>
      <w:r w:rsidRPr="00232CD2">
        <w:rPr>
          <w:rFonts w:ascii="Arial" w:eastAsia="Calibri" w:hAnsi="Arial" w:cs="Arial"/>
          <w:sz w:val="20"/>
          <w:szCs w:val="20"/>
        </w:rPr>
        <w:t xml:space="preserve">Any requests for make-ups due to technical issues MUST be accompanied by the ticket number received from LSS when the problem was reported to them. The ticket number will document the time and date of the problem. You MUST e-mail </w:t>
      </w:r>
      <w:r w:rsidR="003D1789" w:rsidRPr="00232CD2">
        <w:rPr>
          <w:rFonts w:ascii="Arial" w:eastAsia="Calibri" w:hAnsi="Arial" w:cs="Arial"/>
          <w:sz w:val="20"/>
          <w:szCs w:val="20"/>
        </w:rPr>
        <w:t>me</w:t>
      </w:r>
      <w:r w:rsidRPr="00232CD2">
        <w:rPr>
          <w:rFonts w:ascii="Arial" w:eastAsia="Calibri" w:hAnsi="Arial" w:cs="Arial"/>
          <w:sz w:val="20"/>
          <w:szCs w:val="20"/>
        </w:rPr>
        <w:t xml:space="preserve"> within 24 hours of the technical difficulty if you wish to request a make-up.</w:t>
      </w:r>
      <w:r w:rsidRPr="003B1076">
        <w:rPr>
          <w:rFonts w:ascii="Arial" w:eastAsia="Calibri" w:hAnsi="Arial" w:cs="Arial"/>
          <w:sz w:val="20"/>
          <w:szCs w:val="20"/>
        </w:rPr>
        <w:t xml:space="preserve"> </w:t>
      </w:r>
    </w:p>
    <w:p w:rsidR="00F27C9B" w:rsidRPr="003B1076" w:rsidRDefault="00F27C9B" w:rsidP="00E65148">
      <w:pPr>
        <w:spacing w:after="0" w:line="240" w:lineRule="auto"/>
        <w:contextualSpacing/>
        <w:rPr>
          <w:rFonts w:ascii="Arial" w:hAnsi="Arial" w:cs="Arial"/>
          <w:i/>
          <w:sz w:val="20"/>
          <w:szCs w:val="20"/>
        </w:rPr>
      </w:pPr>
    </w:p>
    <w:p w:rsidR="00A1359B" w:rsidRPr="003B1076" w:rsidRDefault="00A1359B"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 xml:space="preserve">Policy Related to </w:t>
      </w:r>
      <w:r w:rsidR="00E73E50" w:rsidRPr="003B1076">
        <w:rPr>
          <w:rFonts w:ascii="Arial" w:eastAsia="Times New Roman" w:hAnsi="Arial" w:cs="Arial"/>
          <w:sz w:val="20"/>
          <w:szCs w:val="20"/>
        </w:rPr>
        <w:t xml:space="preserve">Required </w:t>
      </w:r>
      <w:r w:rsidRPr="003B1076">
        <w:rPr>
          <w:rFonts w:ascii="Arial" w:eastAsia="Times New Roman" w:hAnsi="Arial" w:cs="Arial"/>
          <w:sz w:val="20"/>
          <w:szCs w:val="20"/>
        </w:rPr>
        <w:t>Class Attendance</w:t>
      </w:r>
    </w:p>
    <w:p w:rsidR="00AD1245" w:rsidRPr="00AD1245" w:rsidRDefault="00687DE9" w:rsidP="00A41D7D">
      <w:pPr>
        <w:spacing w:after="0" w:line="240" w:lineRule="auto"/>
        <w:jc w:val="both"/>
        <w:rPr>
          <w:rFonts w:ascii="Arial" w:hAnsi="Arial" w:cs="Arial"/>
          <w:sz w:val="20"/>
          <w:szCs w:val="20"/>
        </w:rPr>
      </w:pPr>
      <w:r w:rsidRPr="00320BAF">
        <w:rPr>
          <w:rFonts w:ascii="Arial" w:hAnsi="Arial" w:cs="Arial"/>
          <w:sz w:val="20"/>
          <w:szCs w:val="20"/>
        </w:rPr>
        <w:t>Attendance and active participation in class sessions is required.</w:t>
      </w:r>
      <w:r>
        <w:rPr>
          <w:rFonts w:ascii="Arial" w:hAnsi="Arial" w:cs="Arial"/>
          <w:sz w:val="20"/>
          <w:szCs w:val="20"/>
        </w:rPr>
        <w:t xml:space="preserve"> </w:t>
      </w:r>
      <w:r w:rsidR="00AD1245" w:rsidRPr="00687DE9">
        <w:rPr>
          <w:rFonts w:ascii="Arial" w:hAnsi="Arial" w:cs="Arial"/>
          <w:sz w:val="20"/>
          <w:szCs w:val="20"/>
        </w:rPr>
        <w:t>Attendance is expected</w:t>
      </w:r>
      <w:r w:rsidR="00AD1245" w:rsidRPr="00AD1245">
        <w:rPr>
          <w:rFonts w:ascii="Arial" w:hAnsi="Arial" w:cs="Arial"/>
          <w:sz w:val="20"/>
          <w:szCs w:val="20"/>
        </w:rPr>
        <w:t xml:space="preserve"> as a part of the student’s professional training. Students are expected to arrive for class on time and to remain for the full class period. Students needing to miss class should make prior arrangements with the instructor</w:t>
      </w:r>
      <w:r w:rsidR="00AD1245">
        <w:rPr>
          <w:rFonts w:ascii="Arial" w:hAnsi="Arial" w:cs="Arial"/>
          <w:sz w:val="20"/>
          <w:szCs w:val="20"/>
        </w:rPr>
        <w:t xml:space="preserve"> via e-mail</w:t>
      </w:r>
      <w:r w:rsidR="00AD1245" w:rsidRPr="00AD1245">
        <w:rPr>
          <w:rFonts w:ascii="Arial" w:hAnsi="Arial" w:cs="Arial"/>
          <w:sz w:val="20"/>
          <w:szCs w:val="20"/>
        </w:rPr>
        <w:t>.</w:t>
      </w:r>
    </w:p>
    <w:p w:rsidR="00267DD5" w:rsidRPr="003B1076" w:rsidRDefault="00267DD5" w:rsidP="00A41D7D">
      <w:pPr>
        <w:spacing w:after="0" w:line="240" w:lineRule="auto"/>
        <w:jc w:val="both"/>
        <w:rPr>
          <w:rFonts w:ascii="Arial" w:hAnsi="Arial" w:cs="Arial"/>
          <w:i/>
          <w:sz w:val="20"/>
          <w:szCs w:val="20"/>
        </w:rPr>
      </w:pPr>
      <w:r w:rsidRPr="003B1076">
        <w:rPr>
          <w:rFonts w:ascii="Arial" w:hAnsi="Arial" w:cs="Arial"/>
          <w:i/>
          <w:sz w:val="20"/>
          <w:szCs w:val="20"/>
        </w:rPr>
        <w:t xml:space="preserve"> </w:t>
      </w:r>
    </w:p>
    <w:p w:rsidR="00A1359B" w:rsidRPr="003B1076" w:rsidRDefault="00F8661A" w:rsidP="00A41D7D">
      <w:pPr>
        <w:spacing w:after="0" w:line="240" w:lineRule="auto"/>
        <w:jc w:val="both"/>
        <w:rPr>
          <w:rFonts w:ascii="Arial" w:hAnsi="Arial" w:cs="Arial"/>
          <w:sz w:val="20"/>
          <w:szCs w:val="20"/>
        </w:rPr>
      </w:pPr>
      <w:r w:rsidRPr="003B1076">
        <w:rPr>
          <w:rFonts w:ascii="Arial" w:hAnsi="Arial" w:cs="Arial"/>
          <w:sz w:val="20"/>
          <w:szCs w:val="20"/>
        </w:rPr>
        <w:t xml:space="preserve">Please note all </w:t>
      </w:r>
      <w:proofErr w:type="gramStart"/>
      <w:r w:rsidRPr="003B1076">
        <w:rPr>
          <w:rFonts w:ascii="Arial" w:hAnsi="Arial" w:cs="Arial"/>
          <w:sz w:val="20"/>
          <w:szCs w:val="20"/>
        </w:rPr>
        <w:t>faculty</w:t>
      </w:r>
      <w:proofErr w:type="gramEnd"/>
      <w:r w:rsidRPr="003B1076">
        <w:rPr>
          <w:rFonts w:ascii="Arial" w:hAnsi="Arial" w:cs="Arial"/>
          <w:sz w:val="20"/>
          <w:szCs w:val="20"/>
        </w:rPr>
        <w:t xml:space="preserve"> are bound by the UF policy for excused absences</w:t>
      </w:r>
      <w:r w:rsidR="000028ED" w:rsidRPr="003B1076">
        <w:rPr>
          <w:rFonts w:ascii="Arial" w:hAnsi="Arial" w:cs="Arial"/>
          <w:sz w:val="20"/>
          <w:szCs w:val="20"/>
        </w:rPr>
        <w:t xml:space="preserve">. </w:t>
      </w:r>
      <w:r w:rsidR="00A1359B" w:rsidRPr="003B1076">
        <w:rPr>
          <w:rFonts w:ascii="Arial" w:hAnsi="Arial" w:cs="Arial"/>
          <w:sz w:val="20"/>
          <w:szCs w:val="20"/>
        </w:rPr>
        <w:t xml:space="preserve">For information regarding the UF Attendance Policy see the Registrar website for additional details: </w:t>
      </w:r>
    </w:p>
    <w:p w:rsidR="00A1359B" w:rsidRPr="00C94A60" w:rsidRDefault="00354595" w:rsidP="00A41D7D">
      <w:pPr>
        <w:spacing w:after="0" w:line="240" w:lineRule="auto"/>
        <w:contextualSpacing/>
        <w:jc w:val="both"/>
        <w:rPr>
          <w:rFonts w:ascii="Arial" w:hAnsi="Arial" w:cs="Arial"/>
          <w:sz w:val="20"/>
          <w:szCs w:val="20"/>
        </w:rPr>
      </w:pPr>
      <w:hyperlink r:id="rId14" w:history="1">
        <w:r w:rsidR="00C94A60" w:rsidRPr="00C94A60">
          <w:rPr>
            <w:rStyle w:val="Hyperlink"/>
            <w:rFonts w:ascii="Arial" w:hAnsi="Arial" w:cs="Arial"/>
            <w:bCs/>
            <w:sz w:val="20"/>
            <w:szCs w:val="20"/>
          </w:rPr>
          <w:t>https://catalog.ufl.edu/ugrad/current/regulations/info/attendance.aspx</w:t>
        </w:r>
      </w:hyperlink>
    </w:p>
    <w:p w:rsidR="00C24AEC" w:rsidRPr="003B1076" w:rsidRDefault="00354595" w:rsidP="00E65148">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v:rect id="_x0000_i1030" style="width:472.5pt;height:.05pt" o:hralign="center" o:hrstd="t" o:hrnoshade="t" o:hr="t" fillcolor="#444" stroked="f"/>
        </w:pict>
      </w:r>
    </w:p>
    <w:p w:rsidR="003331C7" w:rsidRPr="003B1076" w:rsidRDefault="003331C7" w:rsidP="00E65148">
      <w:pPr>
        <w:pStyle w:val="Heading2"/>
        <w:spacing w:line="240" w:lineRule="auto"/>
        <w:contextualSpacing/>
        <w:rPr>
          <w:rFonts w:ascii="Arial" w:eastAsia="Times New Roman" w:hAnsi="Arial" w:cs="Arial"/>
          <w:sz w:val="20"/>
          <w:szCs w:val="20"/>
          <w:bdr w:val="none" w:sz="0" w:space="0" w:color="auto" w:frame="1"/>
        </w:rPr>
      </w:pPr>
    </w:p>
    <w:p w:rsidR="00EF02CC" w:rsidRPr="003B1076" w:rsidRDefault="00E73E50" w:rsidP="00E65148">
      <w:pPr>
        <w:pStyle w:val="Heading1"/>
        <w:spacing w:before="0" w:line="240" w:lineRule="auto"/>
        <w:rPr>
          <w:rFonts w:ascii="Arial" w:hAnsi="Arial" w:cs="Arial"/>
          <w:sz w:val="20"/>
          <w:szCs w:val="20"/>
        </w:rPr>
      </w:pPr>
      <w:r w:rsidRPr="003B1076">
        <w:rPr>
          <w:rFonts w:ascii="Arial" w:hAnsi="Arial" w:cs="Arial"/>
          <w:sz w:val="20"/>
          <w:szCs w:val="20"/>
        </w:rPr>
        <w:t>STUDENT EXPECTATIONS, ROLES,</w:t>
      </w:r>
      <w:r w:rsidR="00EF02CC" w:rsidRPr="003B1076">
        <w:rPr>
          <w:rFonts w:ascii="Arial" w:hAnsi="Arial" w:cs="Arial"/>
          <w:sz w:val="20"/>
          <w:szCs w:val="20"/>
        </w:rPr>
        <w:t xml:space="preserve"> AND OPPORTUNITIES FOR INPUT</w:t>
      </w:r>
    </w:p>
    <w:p w:rsidR="00EF02CC" w:rsidRPr="003B1076" w:rsidRDefault="00EF02CC" w:rsidP="00E65148">
      <w:pPr>
        <w:pStyle w:val="Heading1"/>
        <w:spacing w:before="0" w:line="240" w:lineRule="auto"/>
        <w:rPr>
          <w:rFonts w:ascii="Arial" w:hAnsi="Arial" w:cs="Arial"/>
          <w:sz w:val="20"/>
          <w:szCs w:val="20"/>
        </w:rPr>
      </w:pPr>
    </w:p>
    <w:p w:rsidR="003B741F" w:rsidRPr="003B1076" w:rsidRDefault="003B741F" w:rsidP="00E65148">
      <w:pPr>
        <w:pStyle w:val="Heading1"/>
        <w:spacing w:before="0" w:line="240" w:lineRule="auto"/>
        <w:rPr>
          <w:rFonts w:ascii="Arial" w:hAnsi="Arial" w:cs="Arial"/>
          <w:sz w:val="20"/>
          <w:szCs w:val="20"/>
        </w:rPr>
      </w:pPr>
      <w:r w:rsidRPr="003B1076">
        <w:rPr>
          <w:rFonts w:ascii="Arial" w:hAnsi="Arial" w:cs="Arial"/>
          <w:sz w:val="20"/>
          <w:szCs w:val="20"/>
        </w:rPr>
        <w:t xml:space="preserve">Expectations Regarding </w:t>
      </w:r>
      <w:r w:rsidR="00D25185" w:rsidRPr="003B1076">
        <w:rPr>
          <w:rFonts w:ascii="Arial" w:hAnsi="Arial" w:cs="Arial"/>
          <w:sz w:val="20"/>
          <w:szCs w:val="20"/>
        </w:rPr>
        <w:t>Course</w:t>
      </w:r>
      <w:r w:rsidRPr="003B1076">
        <w:rPr>
          <w:rFonts w:ascii="Arial" w:hAnsi="Arial" w:cs="Arial"/>
          <w:sz w:val="20"/>
          <w:szCs w:val="20"/>
        </w:rPr>
        <w:t xml:space="preserve"> Behavior</w:t>
      </w:r>
    </w:p>
    <w:p w:rsidR="00021943" w:rsidRDefault="00AD1245" w:rsidP="00AD1245">
      <w:pPr>
        <w:spacing w:after="0" w:line="240" w:lineRule="auto"/>
        <w:jc w:val="both"/>
        <w:rPr>
          <w:rFonts w:ascii="Arial" w:hAnsi="Arial" w:cs="Arial"/>
          <w:sz w:val="20"/>
          <w:szCs w:val="20"/>
        </w:rPr>
      </w:pPr>
      <w:r w:rsidRPr="00AD1245">
        <w:rPr>
          <w:rFonts w:ascii="Arial" w:hAnsi="Arial" w:cs="Arial"/>
          <w:sz w:val="20"/>
          <w:szCs w:val="20"/>
        </w:rPr>
        <w:t xml:space="preserve">Please refrain from using I-pods, cell phones or any other electronic devices during class as it is distracting and inconsiderate of other students and the instructor. </w:t>
      </w:r>
      <w:r w:rsidR="00232CD2">
        <w:rPr>
          <w:rFonts w:ascii="Arial" w:hAnsi="Arial" w:cs="Arial"/>
          <w:sz w:val="20"/>
          <w:szCs w:val="20"/>
        </w:rPr>
        <w:t xml:space="preserve">Please leave cell phones in carrying case or outside of class; we do not want students utilizing cell phones during class unless there is an urgent issue. </w:t>
      </w:r>
      <w:r w:rsidRPr="00AD1245">
        <w:rPr>
          <w:rFonts w:ascii="Arial" w:hAnsi="Arial" w:cs="Arial"/>
          <w:sz w:val="20"/>
          <w:szCs w:val="20"/>
        </w:rPr>
        <w:t>Laptop use is acceptable for note taking or following slides</w:t>
      </w:r>
      <w:r w:rsidR="00232CD2">
        <w:rPr>
          <w:rFonts w:ascii="Arial" w:hAnsi="Arial" w:cs="Arial"/>
          <w:sz w:val="20"/>
          <w:szCs w:val="20"/>
        </w:rPr>
        <w:t xml:space="preserve">; </w:t>
      </w:r>
      <w:r w:rsidR="00232CD2">
        <w:rPr>
          <w:rFonts w:ascii="Arial" w:hAnsi="Arial" w:cs="Arial"/>
          <w:sz w:val="20"/>
        </w:rPr>
        <w:t>please do not use laptops for other purposes</w:t>
      </w:r>
      <w:r w:rsidR="00757A0D">
        <w:rPr>
          <w:rFonts w:ascii="Arial" w:hAnsi="Arial" w:cs="Arial"/>
          <w:sz w:val="20"/>
        </w:rPr>
        <w:t xml:space="preserve"> (e.g., e-mail, </w:t>
      </w:r>
      <w:r w:rsidR="00757A0D">
        <w:rPr>
          <w:rFonts w:ascii="Arial" w:hAnsi="Arial" w:cs="Arial"/>
          <w:sz w:val="20"/>
        </w:rPr>
        <w:lastRenderedPageBreak/>
        <w:t>social media, etc.)</w:t>
      </w:r>
      <w:r w:rsidR="00232CD2">
        <w:rPr>
          <w:rFonts w:ascii="Arial" w:hAnsi="Arial" w:cs="Arial"/>
          <w:sz w:val="20"/>
        </w:rPr>
        <w:t xml:space="preserve"> during class</w:t>
      </w:r>
      <w:r w:rsidRPr="00AD1245">
        <w:rPr>
          <w:rFonts w:ascii="Arial" w:hAnsi="Arial" w:cs="Arial"/>
          <w:sz w:val="20"/>
          <w:szCs w:val="20"/>
        </w:rPr>
        <w:t>.</w:t>
      </w:r>
      <w:r w:rsidR="00232CD2">
        <w:rPr>
          <w:rFonts w:ascii="Arial" w:hAnsi="Arial" w:cs="Arial"/>
          <w:sz w:val="20"/>
          <w:szCs w:val="20"/>
        </w:rPr>
        <w:t xml:space="preserve"> </w:t>
      </w:r>
      <w:r w:rsidR="00232CD2">
        <w:rPr>
          <w:rFonts w:ascii="Arial" w:hAnsi="Arial" w:cs="Arial"/>
          <w:sz w:val="20"/>
        </w:rPr>
        <w:t>It is expected that you will actively participate in class discussions. Active class participation will enhance learning during the course.</w:t>
      </w:r>
      <w:r w:rsidR="00021943">
        <w:rPr>
          <w:rFonts w:ascii="Arial" w:hAnsi="Arial" w:cs="Arial"/>
          <w:sz w:val="20"/>
          <w:szCs w:val="20"/>
        </w:rPr>
        <w:t xml:space="preserve"> </w:t>
      </w:r>
    </w:p>
    <w:p w:rsidR="00021943" w:rsidRDefault="00021943" w:rsidP="00AD1245">
      <w:pPr>
        <w:spacing w:after="0" w:line="240" w:lineRule="auto"/>
        <w:jc w:val="both"/>
        <w:rPr>
          <w:rFonts w:ascii="Arial" w:hAnsi="Arial" w:cs="Arial"/>
          <w:sz w:val="20"/>
          <w:szCs w:val="20"/>
        </w:rPr>
      </w:pPr>
    </w:p>
    <w:p w:rsidR="00AD1245" w:rsidRPr="00AD1245" w:rsidRDefault="00AD1245" w:rsidP="00AD1245">
      <w:pPr>
        <w:spacing w:after="0" w:line="240" w:lineRule="auto"/>
        <w:jc w:val="both"/>
        <w:rPr>
          <w:rFonts w:ascii="Arial" w:hAnsi="Arial" w:cs="Arial"/>
          <w:sz w:val="20"/>
          <w:szCs w:val="20"/>
        </w:rPr>
      </w:pPr>
      <w:r w:rsidRPr="00AD1245">
        <w:rPr>
          <w:rFonts w:ascii="Arial" w:hAnsi="Arial" w:cs="Arial"/>
          <w:sz w:val="20"/>
          <w:szCs w:val="20"/>
        </w:rPr>
        <w:t>Please do not arrive late to class or disrupt the class as it is distracting and inconsiderate of other students and the instructor.</w:t>
      </w:r>
    </w:p>
    <w:p w:rsidR="00AD1245" w:rsidRPr="00AD1245" w:rsidRDefault="00AD1245" w:rsidP="00AD1245">
      <w:pPr>
        <w:spacing w:after="0" w:line="240" w:lineRule="auto"/>
        <w:jc w:val="both"/>
        <w:rPr>
          <w:rFonts w:ascii="Arial" w:hAnsi="Arial" w:cs="Arial"/>
          <w:sz w:val="20"/>
          <w:szCs w:val="20"/>
        </w:rPr>
      </w:pPr>
    </w:p>
    <w:p w:rsidR="00AD1245" w:rsidRPr="00AD1245" w:rsidRDefault="00AD1245" w:rsidP="00AD1245">
      <w:pPr>
        <w:spacing w:after="0" w:line="240" w:lineRule="auto"/>
        <w:jc w:val="both"/>
        <w:rPr>
          <w:rFonts w:ascii="Arial" w:hAnsi="Arial" w:cs="Arial"/>
          <w:sz w:val="20"/>
          <w:szCs w:val="20"/>
        </w:rPr>
      </w:pPr>
      <w:r w:rsidRPr="00AD1245">
        <w:rPr>
          <w:rFonts w:ascii="Arial" w:hAnsi="Arial" w:cs="Arial"/>
          <w:sz w:val="20"/>
          <w:szCs w:val="20"/>
        </w:rPr>
        <w:t>To the extent permitted by facility rules and restrictions, you may bring food and/or beverages to class as long as it does not interfere with your ability to work and/or participate in class and as long as it does not interfere with or your classmates’ ability to work and participate in class. You will be expected to clean-up after yourself and dispose of all trash before leaving the classroom.</w:t>
      </w:r>
    </w:p>
    <w:p w:rsidR="003B741F" w:rsidRPr="003B1076" w:rsidRDefault="003B741F" w:rsidP="00E65148">
      <w:pPr>
        <w:pStyle w:val="Heading2"/>
        <w:spacing w:before="0" w:line="240" w:lineRule="auto"/>
        <w:contextualSpacing/>
        <w:rPr>
          <w:rFonts w:ascii="Arial" w:hAnsi="Arial" w:cs="Arial"/>
          <w:sz w:val="20"/>
          <w:szCs w:val="20"/>
        </w:rPr>
      </w:pPr>
    </w:p>
    <w:p w:rsidR="00F17409" w:rsidRPr="003B1076" w:rsidRDefault="00F17409" w:rsidP="00E65148">
      <w:pPr>
        <w:pStyle w:val="Heading2"/>
        <w:spacing w:before="0" w:line="240" w:lineRule="auto"/>
        <w:contextualSpacing/>
        <w:rPr>
          <w:rFonts w:ascii="Arial" w:hAnsi="Arial" w:cs="Arial"/>
          <w:sz w:val="20"/>
          <w:szCs w:val="20"/>
        </w:rPr>
      </w:pPr>
      <w:r w:rsidRPr="003B1076">
        <w:rPr>
          <w:rFonts w:ascii="Arial" w:hAnsi="Arial" w:cs="Arial"/>
          <w:sz w:val="20"/>
          <w:szCs w:val="20"/>
        </w:rPr>
        <w:t>Communication Guidelines</w:t>
      </w:r>
      <w:r w:rsidR="00911CEC" w:rsidRPr="003B1076">
        <w:rPr>
          <w:rFonts w:ascii="Arial" w:eastAsia="Times New Roman" w:hAnsi="Arial" w:cs="Arial"/>
          <w:i/>
          <w:sz w:val="20"/>
          <w:szCs w:val="20"/>
        </w:rPr>
        <w:t xml:space="preserve"> </w:t>
      </w:r>
    </w:p>
    <w:p w:rsidR="00350519" w:rsidRPr="003B1076" w:rsidRDefault="00232CD2" w:rsidP="00E65148">
      <w:pPr>
        <w:pStyle w:val="Heading1"/>
        <w:spacing w:before="0" w:line="240" w:lineRule="auto"/>
        <w:rPr>
          <w:rStyle w:val="Hyperlink"/>
          <w:rFonts w:ascii="Arial" w:hAnsi="Arial" w:cs="Arial"/>
          <w:color w:val="auto"/>
          <w:sz w:val="20"/>
          <w:szCs w:val="20"/>
        </w:rPr>
      </w:pPr>
      <w:r>
        <w:rPr>
          <w:rFonts w:ascii="Arial" w:eastAsia="Times New Roman" w:hAnsi="Arial" w:cs="Arial"/>
          <w:b w:val="0"/>
          <w:sz w:val="20"/>
          <w:szCs w:val="20"/>
          <w:bdr w:val="none" w:sz="0" w:space="0" w:color="auto" w:frame="1"/>
        </w:rPr>
        <w:t xml:space="preserve">It is expected that e-mail communications and behavior with course faculty and other students enrolled in the course will be professional and respectful. Per the Clinical and Health Psychology graduate student handbook, it is never appropriate to post information about patients on the internet in any </w:t>
      </w:r>
      <w:proofErr w:type="gramStart"/>
      <w:r>
        <w:rPr>
          <w:rFonts w:ascii="Arial" w:eastAsia="Times New Roman" w:hAnsi="Arial" w:cs="Arial"/>
          <w:b w:val="0"/>
          <w:sz w:val="20"/>
          <w:szCs w:val="20"/>
          <w:bdr w:val="none" w:sz="0" w:space="0" w:color="auto" w:frame="1"/>
        </w:rPr>
        <w:t>fashion,</w:t>
      </w:r>
      <w:proofErr w:type="gramEnd"/>
      <w:r>
        <w:rPr>
          <w:rFonts w:ascii="Arial" w:eastAsia="Times New Roman" w:hAnsi="Arial" w:cs="Arial"/>
          <w:b w:val="0"/>
          <w:sz w:val="20"/>
          <w:szCs w:val="20"/>
          <w:bdr w:val="none" w:sz="0" w:space="0" w:color="auto" w:frame="1"/>
        </w:rPr>
        <w:t xml:space="preserve"> even if identifying information is not included (this includes any case examples discussed in class).</w:t>
      </w:r>
      <w:r w:rsidR="00350519" w:rsidRPr="003B1076">
        <w:rPr>
          <w:rFonts w:ascii="Arial" w:eastAsia="Times New Roman" w:hAnsi="Arial" w:cs="Arial"/>
          <w:sz w:val="20"/>
          <w:szCs w:val="20"/>
          <w:bdr w:val="none" w:sz="0" w:space="0" w:color="auto" w:frame="1"/>
        </w:rPr>
        <w:tab/>
      </w:r>
    </w:p>
    <w:p w:rsidR="004E3CBE" w:rsidRDefault="004E3CBE" w:rsidP="00E65148">
      <w:pPr>
        <w:pStyle w:val="Heading1"/>
        <w:spacing w:before="0" w:line="240" w:lineRule="auto"/>
        <w:rPr>
          <w:rFonts w:ascii="Arial" w:eastAsia="Times New Roman" w:hAnsi="Arial" w:cs="Arial"/>
          <w:sz w:val="20"/>
          <w:szCs w:val="20"/>
          <w:bdr w:val="none" w:sz="0" w:space="0" w:color="auto" w:frame="1"/>
        </w:rPr>
      </w:pPr>
    </w:p>
    <w:p w:rsidR="00350519" w:rsidRPr="003B1076" w:rsidRDefault="00350519"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 xml:space="preserve">Academic Integrity </w:t>
      </w:r>
    </w:p>
    <w:p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p>
    <w:p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 xml:space="preserve"> “</w:t>
      </w:r>
      <w:r w:rsidRPr="003B1076">
        <w:rPr>
          <w:rFonts w:ascii="Arial" w:eastAsia="Times New Roman" w:hAnsi="Arial" w:cs="Arial"/>
          <w:b/>
          <w:iCs/>
          <w:sz w:val="20"/>
          <w:szCs w:val="20"/>
          <w:bdr w:val="none" w:sz="0" w:space="0" w:color="auto" w:frame="1"/>
        </w:rPr>
        <w:t>We, the members of the University of Florida community, pledge to hold ourselves and our peers to the highest standards of honesty and integrity</w:t>
      </w:r>
      <w:r w:rsidR="006C6D4E" w:rsidRPr="003B1076">
        <w:rPr>
          <w:rFonts w:ascii="Arial" w:eastAsia="Times New Roman" w:hAnsi="Arial" w:cs="Arial"/>
          <w:iCs/>
          <w:sz w:val="20"/>
          <w:szCs w:val="20"/>
          <w:bdr w:val="none" w:sz="0" w:space="0" w:color="auto" w:frame="1"/>
        </w:rPr>
        <w:t>.”</w:t>
      </w:r>
      <w:r w:rsidRPr="003B1076">
        <w:rPr>
          <w:rFonts w:ascii="Arial" w:eastAsia="Times New Roman" w:hAnsi="Arial" w:cs="Arial"/>
          <w:iCs/>
          <w:sz w:val="20"/>
          <w:szCs w:val="20"/>
          <w:bdr w:val="none" w:sz="0" w:space="0" w:color="auto" w:frame="1"/>
        </w:rPr>
        <w:t xml:space="preserve"> </w:t>
      </w:r>
    </w:p>
    <w:p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p>
    <w:p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p>
    <w:p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b/>
          <w:iCs/>
          <w:sz w:val="20"/>
          <w:szCs w:val="20"/>
          <w:bdr w:val="none" w:sz="0" w:space="0" w:color="auto" w:frame="1"/>
        </w:rPr>
      </w:pPr>
      <w:r w:rsidRPr="003B1076">
        <w:rPr>
          <w:rFonts w:ascii="Arial" w:eastAsia="Times New Roman" w:hAnsi="Arial" w:cs="Arial"/>
          <w:b/>
          <w:iCs/>
          <w:sz w:val="20"/>
          <w:szCs w:val="20"/>
          <w:bdr w:val="none" w:sz="0" w:space="0" w:color="auto" w:frame="1"/>
        </w:rPr>
        <w:t xml:space="preserve"> “On my honor, I have neither given nor received unauthorized aid in doing this assignment.”</w:t>
      </w:r>
    </w:p>
    <w:p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sz w:val="20"/>
          <w:szCs w:val="20"/>
        </w:rPr>
      </w:pPr>
    </w:p>
    <w:p w:rsidR="004E3CBE" w:rsidRPr="00922F5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rsidR="00350519" w:rsidRPr="003B1076" w:rsidRDefault="00354595" w:rsidP="00A41D7D">
      <w:pPr>
        <w:shd w:val="clear" w:color="auto" w:fill="FFFFFF"/>
        <w:spacing w:after="0" w:line="240" w:lineRule="auto"/>
        <w:contextualSpacing/>
        <w:jc w:val="both"/>
        <w:textAlignment w:val="baseline"/>
        <w:rPr>
          <w:rFonts w:ascii="Arial" w:eastAsia="Times New Roman" w:hAnsi="Arial" w:cs="Arial"/>
          <w:sz w:val="20"/>
          <w:szCs w:val="20"/>
        </w:rPr>
      </w:pPr>
      <w:hyperlink r:id="rId15" w:history="1">
        <w:r w:rsidR="00350519" w:rsidRPr="003B1076">
          <w:rPr>
            <w:rStyle w:val="Hyperlink"/>
            <w:rFonts w:ascii="Arial" w:eastAsia="Times New Roman" w:hAnsi="Arial" w:cs="Arial"/>
            <w:color w:val="auto"/>
            <w:sz w:val="20"/>
            <w:szCs w:val="20"/>
          </w:rPr>
          <w:t>https://www.dso.ufl.edu/sccr/process/student-conduct-honor-code/</w:t>
        </w:r>
      </w:hyperlink>
    </w:p>
    <w:p w:rsidR="00350519" w:rsidRPr="003B1076" w:rsidRDefault="00354595" w:rsidP="00A41D7D">
      <w:pPr>
        <w:shd w:val="clear" w:color="auto" w:fill="FFFFFF"/>
        <w:spacing w:after="0" w:line="240" w:lineRule="auto"/>
        <w:contextualSpacing/>
        <w:jc w:val="both"/>
        <w:textAlignment w:val="baseline"/>
        <w:rPr>
          <w:rFonts w:ascii="Arial" w:eastAsia="Times New Roman" w:hAnsi="Arial" w:cs="Arial"/>
          <w:sz w:val="20"/>
          <w:szCs w:val="20"/>
        </w:rPr>
      </w:pPr>
      <w:hyperlink r:id="rId16" w:history="1">
        <w:r w:rsidR="00350519" w:rsidRPr="003B1076">
          <w:rPr>
            <w:rStyle w:val="Hyperlink"/>
            <w:rFonts w:ascii="Arial" w:eastAsia="Times New Roman" w:hAnsi="Arial" w:cs="Arial"/>
            <w:color w:val="auto"/>
            <w:sz w:val="20"/>
            <w:szCs w:val="20"/>
          </w:rPr>
          <w:t>http://gradschool.ufl.edu/students/introduction.html</w:t>
        </w:r>
      </w:hyperlink>
    </w:p>
    <w:p w:rsidR="00287020" w:rsidRDefault="00287020" w:rsidP="00A41D7D">
      <w:pPr>
        <w:shd w:val="clear" w:color="auto" w:fill="FFFFFF"/>
        <w:spacing w:before="336" w:after="0" w:line="240" w:lineRule="auto"/>
        <w:contextualSpacing/>
        <w:jc w:val="both"/>
        <w:textAlignment w:val="baseline"/>
        <w:outlineLvl w:val="4"/>
        <w:rPr>
          <w:rFonts w:ascii="Arial" w:eastAsia="Times New Roman" w:hAnsi="Arial" w:cs="Arial"/>
          <w:sz w:val="20"/>
          <w:szCs w:val="20"/>
        </w:rPr>
      </w:pPr>
    </w:p>
    <w:p w:rsidR="00350519" w:rsidRPr="003B1076" w:rsidRDefault="00350519" w:rsidP="00A41D7D">
      <w:pPr>
        <w:shd w:val="clear" w:color="auto" w:fill="FFFFFF"/>
        <w:spacing w:before="336" w:after="0" w:line="240" w:lineRule="auto"/>
        <w:contextualSpacing/>
        <w:jc w:val="both"/>
        <w:textAlignment w:val="baseline"/>
        <w:outlineLvl w:val="4"/>
        <w:rPr>
          <w:rFonts w:ascii="Arial" w:eastAsia="Times New Roman" w:hAnsi="Arial" w:cs="Arial"/>
          <w:sz w:val="20"/>
          <w:szCs w:val="20"/>
        </w:rPr>
      </w:pPr>
      <w:r w:rsidRPr="003B1076">
        <w:rPr>
          <w:rFonts w:ascii="Arial" w:eastAsia="Times New Roman" w:hAnsi="Arial" w:cs="Arial"/>
          <w:sz w:val="20"/>
          <w:szCs w:val="20"/>
        </w:rPr>
        <w:t>Please remember cheating, lying, misrepresentation, or plagiarism in any form is unacceptable and inexcusable behavior.</w:t>
      </w:r>
    </w:p>
    <w:p w:rsidR="00EF02CC" w:rsidRPr="003B1076" w:rsidRDefault="00EF02CC" w:rsidP="00E65148">
      <w:pPr>
        <w:spacing w:after="0" w:line="240" w:lineRule="auto"/>
        <w:contextualSpacing/>
        <w:rPr>
          <w:rFonts w:ascii="Arial" w:eastAsia="Calibri" w:hAnsi="Arial" w:cs="Arial"/>
          <w:sz w:val="20"/>
          <w:szCs w:val="20"/>
        </w:rPr>
      </w:pPr>
    </w:p>
    <w:p w:rsidR="00EF02CC" w:rsidRPr="003B1076" w:rsidRDefault="00EF02CC"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Online Faculty Course Evaluation Process</w:t>
      </w:r>
      <w:r w:rsidRPr="003B1076">
        <w:rPr>
          <w:rFonts w:ascii="Arial" w:eastAsia="Times New Roman" w:hAnsi="Arial" w:cs="Arial"/>
          <w:i/>
          <w:sz w:val="20"/>
          <w:szCs w:val="20"/>
        </w:rPr>
        <w:t xml:space="preserve"> </w:t>
      </w:r>
    </w:p>
    <w:p w:rsidR="00EF02CC" w:rsidRPr="00A41D7D" w:rsidRDefault="00232CD2" w:rsidP="00232CD2">
      <w:pPr>
        <w:spacing w:after="0" w:line="240" w:lineRule="auto"/>
        <w:contextualSpacing/>
        <w:jc w:val="both"/>
        <w:rPr>
          <w:rFonts w:ascii="Arial" w:eastAsia="Calibri" w:hAnsi="Arial" w:cs="Arial"/>
          <w:bCs/>
          <w:sz w:val="20"/>
          <w:szCs w:val="20"/>
        </w:rPr>
      </w:pPr>
      <w:r>
        <w:rPr>
          <w:rFonts w:ascii="Arial" w:eastAsia="Calibri" w:hAnsi="Arial" w:cs="Arial"/>
          <w:bCs/>
          <w:sz w:val="20"/>
          <w:szCs w:val="20"/>
        </w:rPr>
        <w:t xml:space="preserve">Course evaluations will help to inform improvements and future modifications to the course, and are also used as part of faculty tenure and promotion packets (as such, they may have a direct influence on faculty tenure and promotion). </w:t>
      </w:r>
      <w:r w:rsidR="00C94A60" w:rsidRPr="00A41D7D">
        <w:rPr>
          <w:rFonts w:ascii="Arial" w:eastAsia="Calibri" w:hAnsi="Arial" w:cs="Arial"/>
          <w:bCs/>
          <w:sz w:val="20"/>
          <w:szCs w:val="20"/>
        </w:rPr>
        <w:t xml:space="preserve">Students are expected to provide feedback on the quality of instruction in this course by completing online evaluations at </w:t>
      </w:r>
      <w:hyperlink r:id="rId17" w:history="1">
        <w:r w:rsidR="00C94A60" w:rsidRPr="00A41D7D">
          <w:rPr>
            <w:rStyle w:val="Hyperlink"/>
            <w:rFonts w:ascii="Arial" w:eastAsia="Calibri" w:hAnsi="Arial" w:cs="Arial"/>
            <w:bCs/>
            <w:sz w:val="20"/>
            <w:szCs w:val="20"/>
          </w:rPr>
          <w:t>https://evaluations.ufl.edu</w:t>
        </w:r>
      </w:hyperlink>
      <w:r w:rsidR="00C94A60" w:rsidRPr="00A41D7D">
        <w:rPr>
          <w:rFonts w:ascii="Arial" w:eastAsia="Calibri" w:hAnsi="Arial" w:cs="Arial"/>
          <w:bCs/>
          <w:sz w:val="20"/>
          <w:szCs w:val="20"/>
        </w:rPr>
        <w:t xml:space="preserve">. Evaluations are typically open during the last two or three weeks of the semester, but students will be given specific times when they are open. Summary results of these assessments are available to students at </w:t>
      </w:r>
      <w:hyperlink r:id="rId18" w:history="1">
        <w:r w:rsidR="00C94A60" w:rsidRPr="00A41D7D">
          <w:rPr>
            <w:rStyle w:val="Hyperlink"/>
            <w:rFonts w:ascii="Arial" w:eastAsia="Calibri" w:hAnsi="Arial" w:cs="Arial"/>
            <w:bCs/>
            <w:sz w:val="20"/>
            <w:szCs w:val="20"/>
          </w:rPr>
          <w:t>https://evaluations.ufl.edu/results/</w:t>
        </w:r>
      </w:hyperlink>
      <w:r w:rsidR="00C94A60" w:rsidRPr="00A41D7D">
        <w:rPr>
          <w:rFonts w:ascii="Arial" w:eastAsia="Calibri" w:hAnsi="Arial" w:cs="Arial"/>
          <w:bCs/>
          <w:sz w:val="20"/>
          <w:szCs w:val="20"/>
        </w:rPr>
        <w:t>.</w:t>
      </w:r>
    </w:p>
    <w:p w:rsidR="00EF02CC" w:rsidRPr="003B1076" w:rsidRDefault="00EF02CC" w:rsidP="00E65148">
      <w:pPr>
        <w:spacing w:after="0" w:line="240" w:lineRule="auto"/>
        <w:contextualSpacing/>
        <w:rPr>
          <w:rFonts w:ascii="Arial" w:eastAsia="Calibri" w:hAnsi="Arial" w:cs="Arial"/>
          <w:sz w:val="20"/>
          <w:szCs w:val="20"/>
        </w:rPr>
      </w:pPr>
    </w:p>
    <w:p w:rsidR="00EF02CC" w:rsidRPr="003B1076" w:rsidRDefault="00354595" w:rsidP="00E65148">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v:rect id="_x0000_i1031" style="width:472.5pt;height:.05pt" o:hralign="center" o:hrstd="t" o:hrnoshade="t" o:hr="t" fillcolor="#444" stroked="f"/>
        </w:pict>
      </w:r>
      <w:r w:rsidR="00EF02CC" w:rsidRPr="003B1076">
        <w:rPr>
          <w:rFonts w:ascii="Arial" w:eastAsia="Times New Roman" w:hAnsi="Arial" w:cs="Arial"/>
          <w:sz w:val="20"/>
          <w:szCs w:val="20"/>
        </w:rPr>
        <w:t> </w:t>
      </w:r>
    </w:p>
    <w:p w:rsidR="00E73E50" w:rsidRPr="003B1076" w:rsidRDefault="00E73E50"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SUPPORT SERVICES</w:t>
      </w:r>
    </w:p>
    <w:p w:rsidR="00E73E50" w:rsidRPr="003B1076" w:rsidRDefault="00E73E50" w:rsidP="00E65148">
      <w:pPr>
        <w:pStyle w:val="Heading1"/>
        <w:spacing w:before="0" w:line="240" w:lineRule="auto"/>
        <w:rPr>
          <w:rFonts w:ascii="Arial" w:eastAsia="Times New Roman" w:hAnsi="Arial" w:cs="Arial"/>
          <w:sz w:val="20"/>
          <w:szCs w:val="20"/>
        </w:rPr>
      </w:pPr>
    </w:p>
    <w:p w:rsidR="005035AE" w:rsidRPr="003B1076" w:rsidRDefault="005035AE"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Accommodations for Students with Disabilities</w:t>
      </w:r>
    </w:p>
    <w:p w:rsidR="005035AE" w:rsidRPr="003B1076" w:rsidRDefault="005035AE" w:rsidP="005A60AA">
      <w:pPr>
        <w:shd w:val="clear" w:color="auto" w:fill="FFFFFF"/>
        <w:spacing w:after="0" w:line="240" w:lineRule="auto"/>
        <w:contextualSpacing/>
        <w:jc w:val="both"/>
        <w:textAlignment w:val="baseline"/>
        <w:outlineLvl w:val="4"/>
        <w:rPr>
          <w:rFonts w:ascii="Arial" w:eastAsia="Times New Roman" w:hAnsi="Arial" w:cs="Arial"/>
          <w:sz w:val="20"/>
          <w:szCs w:val="20"/>
        </w:rPr>
      </w:pPr>
      <w:r w:rsidRPr="003B1076">
        <w:rPr>
          <w:rFonts w:ascii="Arial" w:eastAsia="Times New Roman" w:hAnsi="Arial" w:cs="Arial"/>
          <w:sz w:val="20"/>
          <w:szCs w:val="20"/>
        </w:rPr>
        <w:t xml:space="preserve">If you require classroom accommodation because </w:t>
      </w:r>
      <w:r w:rsidR="009355E5" w:rsidRPr="003B1076">
        <w:rPr>
          <w:rFonts w:ascii="Arial" w:eastAsia="Times New Roman" w:hAnsi="Arial" w:cs="Arial"/>
          <w:sz w:val="20"/>
          <w:szCs w:val="20"/>
        </w:rPr>
        <w:t xml:space="preserve">of a disability, you must </w:t>
      </w:r>
      <w:r w:rsidRPr="003B1076">
        <w:rPr>
          <w:rFonts w:ascii="Arial" w:eastAsia="Times New Roman" w:hAnsi="Arial" w:cs="Arial"/>
          <w:sz w:val="20"/>
          <w:szCs w:val="20"/>
        </w:rPr>
        <w:t xml:space="preserve">register with the Dean of Students Office </w:t>
      </w:r>
      <w:hyperlink r:id="rId19" w:history="1">
        <w:r w:rsidRPr="003B1076">
          <w:rPr>
            <w:rStyle w:val="Hyperlink"/>
            <w:rFonts w:ascii="Arial" w:eastAsia="Times New Roman" w:hAnsi="Arial" w:cs="Arial"/>
            <w:color w:val="auto"/>
            <w:sz w:val="20"/>
            <w:szCs w:val="20"/>
          </w:rPr>
          <w:t>http://www.dso.ufl.edu</w:t>
        </w:r>
      </w:hyperlink>
      <w:r w:rsidR="009355E5" w:rsidRPr="003B1076">
        <w:rPr>
          <w:rFonts w:ascii="Arial" w:eastAsia="Times New Roman" w:hAnsi="Arial" w:cs="Arial"/>
          <w:sz w:val="20"/>
          <w:szCs w:val="20"/>
        </w:rPr>
        <w:t xml:space="preserve"> within the first week of class. </w:t>
      </w:r>
      <w:r w:rsidRPr="003B1076">
        <w:rPr>
          <w:rFonts w:ascii="Arial" w:eastAsia="Times New Roman" w:hAnsi="Arial" w:cs="Arial"/>
          <w:sz w:val="20"/>
          <w:szCs w:val="20"/>
        </w:rPr>
        <w:t>The Dean of Students Office will provide documentation</w:t>
      </w:r>
      <w:r w:rsidR="004E3CBE">
        <w:rPr>
          <w:rFonts w:ascii="Arial" w:eastAsia="Times New Roman" w:hAnsi="Arial" w:cs="Arial"/>
          <w:sz w:val="20"/>
          <w:szCs w:val="20"/>
        </w:rPr>
        <w:t xml:space="preserve"> of accommodations</w:t>
      </w:r>
      <w:r w:rsidRPr="003B1076">
        <w:rPr>
          <w:rFonts w:ascii="Arial" w:eastAsia="Times New Roman" w:hAnsi="Arial" w:cs="Arial"/>
          <w:sz w:val="20"/>
          <w:szCs w:val="20"/>
        </w:rPr>
        <w:t xml:space="preserve"> to you, which you </w:t>
      </w:r>
      <w:r w:rsidR="00BD5773">
        <w:rPr>
          <w:rFonts w:ascii="Arial" w:eastAsia="Times New Roman" w:hAnsi="Arial" w:cs="Arial"/>
          <w:sz w:val="20"/>
          <w:szCs w:val="20"/>
        </w:rPr>
        <w:t xml:space="preserve">must </w:t>
      </w:r>
      <w:r w:rsidRPr="003B1076">
        <w:rPr>
          <w:rFonts w:ascii="Arial" w:eastAsia="Times New Roman" w:hAnsi="Arial" w:cs="Arial"/>
          <w:sz w:val="20"/>
          <w:szCs w:val="20"/>
        </w:rPr>
        <w:t xml:space="preserve">then give to </w:t>
      </w:r>
      <w:r w:rsidR="004E3CBE">
        <w:rPr>
          <w:rFonts w:ascii="Arial" w:eastAsia="Times New Roman" w:hAnsi="Arial" w:cs="Arial"/>
          <w:sz w:val="20"/>
          <w:szCs w:val="20"/>
        </w:rPr>
        <w:t xml:space="preserve">me as the instructor of the course </w:t>
      </w:r>
      <w:r w:rsidR="005F4E55">
        <w:rPr>
          <w:rFonts w:ascii="Arial" w:eastAsia="Times New Roman" w:hAnsi="Arial" w:cs="Arial"/>
          <w:sz w:val="20"/>
          <w:szCs w:val="20"/>
        </w:rPr>
        <w:t xml:space="preserve">to receive </w:t>
      </w:r>
      <w:r w:rsidR="004E3CBE">
        <w:rPr>
          <w:rFonts w:ascii="Arial" w:eastAsia="Times New Roman" w:hAnsi="Arial" w:cs="Arial"/>
          <w:sz w:val="20"/>
          <w:szCs w:val="20"/>
        </w:rPr>
        <w:t>accommodations</w:t>
      </w:r>
      <w:r w:rsidR="00FF7BD8">
        <w:rPr>
          <w:rFonts w:ascii="Arial" w:eastAsia="Times New Roman" w:hAnsi="Arial" w:cs="Arial"/>
          <w:sz w:val="20"/>
          <w:szCs w:val="20"/>
        </w:rPr>
        <w:t xml:space="preserve">. Please make sure you provide this letter to me by the end </w:t>
      </w:r>
      <w:r w:rsidR="00BD5773">
        <w:rPr>
          <w:rFonts w:ascii="Arial" w:eastAsia="Times New Roman" w:hAnsi="Arial" w:cs="Arial"/>
          <w:sz w:val="20"/>
          <w:szCs w:val="20"/>
        </w:rPr>
        <w:t>of the second week of the course</w:t>
      </w:r>
      <w:r w:rsidR="00FF7BD8">
        <w:rPr>
          <w:rFonts w:ascii="Arial" w:eastAsia="Times New Roman" w:hAnsi="Arial" w:cs="Arial"/>
          <w:sz w:val="20"/>
          <w:szCs w:val="20"/>
        </w:rPr>
        <w:t xml:space="preserve">. </w:t>
      </w:r>
      <w:r w:rsidRPr="003B1076">
        <w:rPr>
          <w:rFonts w:ascii="Arial" w:eastAsia="Times New Roman" w:hAnsi="Arial" w:cs="Arial"/>
          <w:sz w:val="20"/>
          <w:szCs w:val="20"/>
        </w:rPr>
        <w:t>The College is committed to providing reasonable accommodations</w:t>
      </w:r>
      <w:r w:rsidR="00BD5773">
        <w:rPr>
          <w:rFonts w:ascii="Arial" w:eastAsia="Times New Roman" w:hAnsi="Arial" w:cs="Arial"/>
          <w:sz w:val="20"/>
          <w:szCs w:val="20"/>
        </w:rPr>
        <w:t xml:space="preserve"> </w:t>
      </w:r>
      <w:r w:rsidRPr="003B1076">
        <w:rPr>
          <w:rFonts w:ascii="Arial" w:eastAsia="Times New Roman" w:hAnsi="Arial" w:cs="Arial"/>
          <w:sz w:val="20"/>
          <w:szCs w:val="20"/>
        </w:rPr>
        <w:t>to assist students in their coursework.</w:t>
      </w:r>
    </w:p>
    <w:p w:rsidR="003331C7" w:rsidRPr="003B1076" w:rsidRDefault="003331C7" w:rsidP="00E65148">
      <w:pPr>
        <w:pStyle w:val="Heading1"/>
        <w:spacing w:before="0" w:line="240" w:lineRule="auto"/>
        <w:rPr>
          <w:rFonts w:ascii="Arial" w:eastAsia="Times New Roman" w:hAnsi="Arial" w:cs="Arial"/>
          <w:sz w:val="20"/>
          <w:szCs w:val="20"/>
        </w:rPr>
      </w:pPr>
    </w:p>
    <w:p w:rsidR="005035AE" w:rsidRPr="003B1076" w:rsidRDefault="005035AE"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lastRenderedPageBreak/>
        <w:t>Counseling and Student Health</w:t>
      </w:r>
    </w:p>
    <w:p w:rsidR="00A47D89" w:rsidRPr="003B1076" w:rsidRDefault="00A47D89" w:rsidP="00A41D7D">
      <w:pPr>
        <w:shd w:val="clear" w:color="auto" w:fill="FFFFFF"/>
        <w:spacing w:after="0" w:line="240" w:lineRule="auto"/>
        <w:contextualSpacing/>
        <w:jc w:val="both"/>
        <w:textAlignment w:val="baseline"/>
        <w:outlineLvl w:val="4"/>
        <w:rPr>
          <w:rFonts w:ascii="Arial" w:eastAsia="Times New Roman" w:hAnsi="Arial" w:cs="Arial"/>
          <w:sz w:val="20"/>
          <w:szCs w:val="20"/>
        </w:rPr>
      </w:pPr>
      <w:r w:rsidRPr="003B1076">
        <w:rPr>
          <w:rFonts w:ascii="Arial" w:eastAsia="Times New Roman" w:hAnsi="Arial" w:cs="Arial"/>
          <w:sz w:val="20"/>
          <w:szCs w:val="20"/>
        </w:rPr>
        <w:t>S</w:t>
      </w:r>
      <w:r w:rsidR="005035AE" w:rsidRPr="003B1076">
        <w:rPr>
          <w:rFonts w:ascii="Arial" w:eastAsia="Times New Roman" w:hAnsi="Arial" w:cs="Arial"/>
          <w:sz w:val="20"/>
          <w:szCs w:val="20"/>
        </w:rPr>
        <w:t xml:space="preserve">tudents </w:t>
      </w:r>
      <w:r w:rsidRPr="003B1076">
        <w:rPr>
          <w:rFonts w:ascii="Arial" w:eastAsia="Times New Roman" w:hAnsi="Arial" w:cs="Arial"/>
          <w:sz w:val="20"/>
          <w:szCs w:val="20"/>
        </w:rPr>
        <w:t>sometimes experience stress from academic expectations and/or</w:t>
      </w:r>
      <w:r w:rsidR="005035AE" w:rsidRPr="003B1076">
        <w:rPr>
          <w:rFonts w:ascii="Arial" w:eastAsia="Times New Roman" w:hAnsi="Arial" w:cs="Arial"/>
          <w:sz w:val="20"/>
          <w:szCs w:val="20"/>
        </w:rPr>
        <w:t xml:space="preserve"> </w:t>
      </w:r>
      <w:r w:rsidR="00870932" w:rsidRPr="003B1076">
        <w:rPr>
          <w:rFonts w:ascii="Arial" w:eastAsia="Times New Roman" w:hAnsi="Arial" w:cs="Arial"/>
          <w:sz w:val="20"/>
          <w:szCs w:val="20"/>
        </w:rPr>
        <w:t xml:space="preserve">personal </w:t>
      </w:r>
      <w:r w:rsidRPr="003B1076">
        <w:rPr>
          <w:rFonts w:ascii="Arial" w:eastAsia="Times New Roman" w:hAnsi="Arial" w:cs="Arial"/>
          <w:sz w:val="20"/>
          <w:szCs w:val="20"/>
        </w:rPr>
        <w:t xml:space="preserve">and interpersonal </w:t>
      </w:r>
      <w:r w:rsidR="005035AE" w:rsidRPr="003B1076">
        <w:rPr>
          <w:rFonts w:ascii="Arial" w:eastAsia="Times New Roman" w:hAnsi="Arial" w:cs="Arial"/>
          <w:sz w:val="20"/>
          <w:szCs w:val="20"/>
        </w:rPr>
        <w:t xml:space="preserve">issues that may interfere with their academic performance. If you find yourself facing </w:t>
      </w:r>
      <w:r w:rsidR="00870932" w:rsidRPr="003B1076">
        <w:rPr>
          <w:rFonts w:ascii="Arial" w:eastAsia="Times New Roman" w:hAnsi="Arial" w:cs="Arial"/>
          <w:sz w:val="20"/>
          <w:szCs w:val="20"/>
        </w:rPr>
        <w:t>issues that have the potential to or are already</w:t>
      </w:r>
      <w:r w:rsidR="005035AE" w:rsidRPr="003B1076">
        <w:rPr>
          <w:rFonts w:ascii="Arial" w:eastAsia="Times New Roman" w:hAnsi="Arial" w:cs="Arial"/>
          <w:sz w:val="20"/>
          <w:szCs w:val="20"/>
        </w:rPr>
        <w:t xml:space="preserve"> </w:t>
      </w:r>
      <w:r w:rsidRPr="003B1076">
        <w:rPr>
          <w:rFonts w:ascii="Arial" w:eastAsia="Times New Roman" w:hAnsi="Arial" w:cs="Arial"/>
          <w:sz w:val="20"/>
          <w:szCs w:val="20"/>
        </w:rPr>
        <w:t xml:space="preserve">negatively </w:t>
      </w:r>
      <w:r w:rsidR="005035AE" w:rsidRPr="003B1076">
        <w:rPr>
          <w:rFonts w:ascii="Arial" w:eastAsia="Times New Roman" w:hAnsi="Arial" w:cs="Arial"/>
          <w:sz w:val="20"/>
          <w:szCs w:val="20"/>
        </w:rPr>
        <w:t>affecting your coursework, you are encouraged to talk with an instructor and</w:t>
      </w:r>
      <w:r w:rsidR="00D25185" w:rsidRPr="003B1076">
        <w:rPr>
          <w:rFonts w:ascii="Arial" w:eastAsia="Times New Roman" w:hAnsi="Arial" w:cs="Arial"/>
          <w:sz w:val="20"/>
          <w:szCs w:val="20"/>
        </w:rPr>
        <w:t>/or</w:t>
      </w:r>
      <w:r w:rsidRPr="003B1076">
        <w:rPr>
          <w:rFonts w:ascii="Arial" w:eastAsia="Times New Roman" w:hAnsi="Arial" w:cs="Arial"/>
          <w:sz w:val="20"/>
          <w:szCs w:val="20"/>
        </w:rPr>
        <w:t xml:space="preserve"> seek help through University resources available to you.</w:t>
      </w:r>
    </w:p>
    <w:p w:rsidR="00A47D89" w:rsidRPr="003B1076" w:rsidRDefault="00870932"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3B1076">
        <w:rPr>
          <w:rFonts w:ascii="Arial" w:eastAsia="Times New Roman" w:hAnsi="Arial" w:cs="Arial"/>
          <w:sz w:val="20"/>
          <w:szCs w:val="20"/>
        </w:rPr>
        <w:t xml:space="preserve">The Counseling and Wellness Center </w:t>
      </w:r>
      <w:r w:rsidR="00A47D89" w:rsidRPr="003B1076">
        <w:rPr>
          <w:rFonts w:ascii="Arial" w:eastAsia="Times New Roman" w:hAnsi="Arial" w:cs="Arial"/>
          <w:sz w:val="20"/>
          <w:szCs w:val="20"/>
        </w:rPr>
        <w:t xml:space="preserve">352-392-1575 </w:t>
      </w:r>
      <w:r w:rsidRPr="003B1076">
        <w:rPr>
          <w:rFonts w:ascii="Arial" w:eastAsia="Times New Roman" w:hAnsi="Arial" w:cs="Arial"/>
          <w:sz w:val="20"/>
          <w:szCs w:val="20"/>
        </w:rPr>
        <w:t xml:space="preserve">offers a variety of </w:t>
      </w:r>
      <w:r w:rsidR="00A47D89" w:rsidRPr="003B1076">
        <w:rPr>
          <w:rFonts w:ascii="Arial" w:eastAsia="Times New Roman" w:hAnsi="Arial" w:cs="Arial"/>
          <w:sz w:val="20"/>
          <w:szCs w:val="20"/>
        </w:rPr>
        <w:t xml:space="preserve">support </w:t>
      </w:r>
      <w:r w:rsidRPr="003B1076">
        <w:rPr>
          <w:rFonts w:ascii="Arial" w:eastAsia="Times New Roman" w:hAnsi="Arial" w:cs="Arial"/>
          <w:sz w:val="20"/>
          <w:szCs w:val="20"/>
        </w:rPr>
        <w:t>services such as psychological assessment and intervention</w:t>
      </w:r>
      <w:r w:rsidR="00A47D89" w:rsidRPr="003B1076">
        <w:rPr>
          <w:rFonts w:ascii="Arial" w:eastAsia="Times New Roman" w:hAnsi="Arial" w:cs="Arial"/>
          <w:sz w:val="20"/>
          <w:szCs w:val="20"/>
        </w:rPr>
        <w:t xml:space="preserve"> and assistance for math and test anxiety</w:t>
      </w:r>
      <w:r w:rsidRPr="003B1076">
        <w:rPr>
          <w:rFonts w:ascii="Arial" w:eastAsia="Times New Roman" w:hAnsi="Arial" w:cs="Arial"/>
          <w:sz w:val="20"/>
          <w:szCs w:val="20"/>
        </w:rPr>
        <w:t xml:space="preserve">. </w:t>
      </w:r>
      <w:r w:rsidR="005035AE" w:rsidRPr="003B1076">
        <w:rPr>
          <w:rFonts w:ascii="Arial" w:eastAsia="Times New Roman" w:hAnsi="Arial" w:cs="Arial"/>
          <w:sz w:val="20"/>
          <w:szCs w:val="20"/>
        </w:rPr>
        <w:t>Visit their web site for more information: </w:t>
      </w:r>
      <w:hyperlink r:id="rId20" w:history="1">
        <w:r w:rsidR="005035AE" w:rsidRPr="003B1076">
          <w:rPr>
            <w:rStyle w:val="Hyperlink"/>
            <w:rFonts w:ascii="Arial" w:eastAsia="Times New Roman" w:hAnsi="Arial" w:cs="Arial"/>
            <w:color w:val="auto"/>
            <w:sz w:val="20"/>
            <w:szCs w:val="20"/>
          </w:rPr>
          <w:t>http://www.counseling.ufl.edu</w:t>
        </w:r>
      </w:hyperlink>
      <w:r w:rsidR="005035AE" w:rsidRPr="003B1076">
        <w:rPr>
          <w:rFonts w:ascii="Arial" w:eastAsia="Times New Roman" w:hAnsi="Arial" w:cs="Arial"/>
          <w:sz w:val="20"/>
          <w:szCs w:val="20"/>
        </w:rPr>
        <w:t>.</w:t>
      </w:r>
      <w:r w:rsidRPr="003B1076">
        <w:rPr>
          <w:rFonts w:ascii="Arial" w:eastAsia="Times New Roman" w:hAnsi="Arial" w:cs="Arial"/>
          <w:sz w:val="20"/>
          <w:szCs w:val="20"/>
        </w:rPr>
        <w:t xml:space="preserve"> </w:t>
      </w:r>
      <w:r w:rsidR="00A47D89" w:rsidRPr="003B1076">
        <w:rPr>
          <w:rFonts w:ascii="Arial" w:eastAsia="Times New Roman" w:hAnsi="Arial" w:cs="Arial"/>
          <w:sz w:val="20"/>
          <w:szCs w:val="20"/>
        </w:rPr>
        <w:t xml:space="preserve">On line and in person assistance is available. </w:t>
      </w:r>
    </w:p>
    <w:p w:rsidR="00A47D89" w:rsidRPr="00B97175" w:rsidRDefault="00125C21"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3B1076">
        <w:rPr>
          <w:rFonts w:ascii="Arial" w:eastAsia="Times New Roman" w:hAnsi="Arial" w:cs="Arial"/>
          <w:sz w:val="20"/>
          <w:szCs w:val="20"/>
        </w:rPr>
        <w:t xml:space="preserve">You Matter We Care website: </w:t>
      </w:r>
      <w:hyperlink r:id="rId21" w:history="1">
        <w:r w:rsidRPr="003B1076">
          <w:rPr>
            <w:rStyle w:val="Hyperlink"/>
            <w:rFonts w:ascii="Arial" w:eastAsia="Times New Roman" w:hAnsi="Arial" w:cs="Arial"/>
            <w:color w:val="auto"/>
            <w:sz w:val="20"/>
            <w:szCs w:val="20"/>
          </w:rPr>
          <w:t>http://www.umatter.ufl.edu/</w:t>
        </w:r>
      </w:hyperlink>
      <w:r w:rsidR="00D914A5" w:rsidRPr="003B1076">
        <w:rPr>
          <w:rFonts w:ascii="Arial" w:eastAsia="Times New Roman" w:hAnsi="Arial" w:cs="Arial"/>
          <w:sz w:val="20"/>
          <w:szCs w:val="20"/>
        </w:rPr>
        <w:t xml:space="preserve">. </w:t>
      </w:r>
      <w:r w:rsidR="00A47D89" w:rsidRPr="003B1076">
        <w:rPr>
          <w:rFonts w:ascii="Arial" w:eastAsia="Times New Roman" w:hAnsi="Arial" w:cs="Arial"/>
          <w:sz w:val="20"/>
          <w:szCs w:val="20"/>
        </w:rPr>
        <w:t xml:space="preserve">If you are feeling overwhelmed or stressed, you can reach out for help through the You Matter We Care website, which is staffed by Dean of Students and Counseling Center personnel.  </w:t>
      </w:r>
      <w:r w:rsidRPr="003B1076">
        <w:rPr>
          <w:rFonts w:ascii="Arial" w:eastAsia="Times New Roman" w:hAnsi="Arial" w:cs="Arial"/>
          <w:sz w:val="20"/>
          <w:szCs w:val="20"/>
        </w:rPr>
        <w:t xml:space="preserve"> </w:t>
      </w:r>
    </w:p>
    <w:p w:rsidR="00F95236" w:rsidRPr="00B97175" w:rsidRDefault="00A47D89" w:rsidP="00E65148">
      <w:pPr>
        <w:pStyle w:val="ListParagraph"/>
        <w:numPr>
          <w:ilvl w:val="0"/>
          <w:numId w:val="5"/>
        </w:numPr>
        <w:shd w:val="clear" w:color="auto" w:fill="FFFFFF"/>
        <w:spacing w:after="0" w:line="240" w:lineRule="auto"/>
        <w:textAlignment w:val="baseline"/>
        <w:outlineLvl w:val="4"/>
        <w:rPr>
          <w:rFonts w:ascii="Arial" w:hAnsi="Arial" w:cs="Arial"/>
          <w:sz w:val="20"/>
          <w:szCs w:val="20"/>
        </w:rPr>
      </w:pPr>
      <w:r w:rsidRPr="003B1076">
        <w:rPr>
          <w:rFonts w:ascii="Arial" w:eastAsia="Times New Roman" w:hAnsi="Arial" w:cs="Arial"/>
          <w:sz w:val="20"/>
          <w:szCs w:val="20"/>
        </w:rPr>
        <w:t>T</w:t>
      </w:r>
      <w:r w:rsidR="005035AE" w:rsidRPr="003B1076">
        <w:rPr>
          <w:rFonts w:ascii="Arial" w:eastAsia="Times New Roman" w:hAnsi="Arial" w:cs="Arial"/>
          <w:sz w:val="20"/>
          <w:szCs w:val="20"/>
        </w:rPr>
        <w: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22" w:history="1">
        <w:r w:rsidR="00F95236" w:rsidRPr="003B1076">
          <w:rPr>
            <w:rStyle w:val="Hyperlink"/>
            <w:rFonts w:ascii="Arial" w:hAnsi="Arial" w:cs="Arial"/>
            <w:color w:val="auto"/>
            <w:sz w:val="20"/>
            <w:szCs w:val="20"/>
          </w:rPr>
          <w:t>https://shcc.ufl.edu/</w:t>
        </w:r>
      </w:hyperlink>
    </w:p>
    <w:p w:rsidR="005035AE" w:rsidRPr="003B1076" w:rsidRDefault="005035AE"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3B1076">
        <w:rPr>
          <w:rFonts w:ascii="Arial" w:eastAsia="Times New Roman" w:hAnsi="Arial" w:cs="Arial"/>
          <w:sz w:val="20"/>
          <w:szCs w:val="20"/>
        </w:rPr>
        <w:t>Crisis intervention is always available 24/7 from:</w:t>
      </w:r>
    </w:p>
    <w:p w:rsidR="005035AE" w:rsidRPr="003B1076" w:rsidRDefault="005035AE" w:rsidP="00EF461B">
      <w:pPr>
        <w:pStyle w:val="ListParagraph"/>
        <w:shd w:val="clear" w:color="auto" w:fill="FFFFFF"/>
        <w:spacing w:after="0" w:line="240" w:lineRule="auto"/>
        <w:textAlignment w:val="baseline"/>
        <w:outlineLvl w:val="3"/>
        <w:rPr>
          <w:rFonts w:ascii="Arial" w:eastAsia="Times New Roman" w:hAnsi="Arial" w:cs="Arial"/>
          <w:sz w:val="20"/>
          <w:szCs w:val="20"/>
        </w:rPr>
      </w:pPr>
      <w:r w:rsidRPr="003B1076">
        <w:rPr>
          <w:rFonts w:ascii="Arial" w:eastAsia="Times New Roman" w:hAnsi="Arial" w:cs="Arial"/>
          <w:sz w:val="20"/>
          <w:szCs w:val="20"/>
        </w:rPr>
        <w:t>Alachua County Crisis Center</w:t>
      </w:r>
      <w:proofErr w:type="gramStart"/>
      <w:r w:rsidRPr="003B1076">
        <w:rPr>
          <w:rFonts w:ascii="Arial" w:eastAsia="Times New Roman" w:hAnsi="Arial" w:cs="Arial"/>
          <w:sz w:val="20"/>
          <w:szCs w:val="20"/>
        </w:rPr>
        <w:t>:</w:t>
      </w:r>
      <w:proofErr w:type="gramEnd"/>
      <w:r w:rsidRPr="003B1076">
        <w:rPr>
          <w:rFonts w:ascii="Arial" w:eastAsia="Times New Roman" w:hAnsi="Arial" w:cs="Arial"/>
          <w:sz w:val="20"/>
          <w:szCs w:val="20"/>
        </w:rPr>
        <w:br/>
        <w:t>(352) 264-6789</w:t>
      </w:r>
      <w:r w:rsidRPr="003B1076">
        <w:rPr>
          <w:rFonts w:ascii="Arial" w:eastAsia="Times New Roman" w:hAnsi="Arial" w:cs="Arial"/>
          <w:sz w:val="20"/>
          <w:szCs w:val="20"/>
        </w:rPr>
        <w:br/>
      </w:r>
      <w:hyperlink r:id="rId23" w:history="1">
        <w:r w:rsidRPr="003B1076">
          <w:rPr>
            <w:rStyle w:val="Hyperlink"/>
            <w:rFonts w:ascii="Arial" w:eastAsia="Times New Roman" w:hAnsi="Arial" w:cs="Arial"/>
            <w:color w:val="auto"/>
            <w:sz w:val="20"/>
            <w:szCs w:val="20"/>
          </w:rPr>
          <w:t>http://www.alachuacounty.us/DEPTS/CSS/CRISISCENTER/Pages/CrisisCenter.aspx</w:t>
        </w:r>
      </w:hyperlink>
    </w:p>
    <w:p w:rsidR="003331C7" w:rsidRPr="003B1076" w:rsidRDefault="005035AE" w:rsidP="005A60AA">
      <w:pPr>
        <w:shd w:val="clear" w:color="auto" w:fill="FFFFFF"/>
        <w:spacing w:before="336" w:after="0" w:line="240" w:lineRule="auto"/>
        <w:contextualSpacing/>
        <w:jc w:val="both"/>
        <w:textAlignment w:val="baseline"/>
        <w:outlineLvl w:val="4"/>
        <w:rPr>
          <w:rFonts w:ascii="Arial" w:eastAsia="Times New Roman" w:hAnsi="Arial" w:cs="Arial"/>
          <w:sz w:val="20"/>
          <w:szCs w:val="20"/>
        </w:rPr>
      </w:pPr>
      <w:r w:rsidRPr="008645C9">
        <w:rPr>
          <w:rFonts w:ascii="Arial" w:eastAsia="Times New Roman" w:hAnsi="Arial" w:cs="Arial"/>
          <w:b/>
          <w:sz w:val="20"/>
          <w:szCs w:val="20"/>
        </w:rPr>
        <w:t>Do not wait until you reach a crisis to come in and talk with us.</w:t>
      </w:r>
      <w:r w:rsidRPr="003B1076">
        <w:rPr>
          <w:rFonts w:ascii="Arial" w:eastAsia="Times New Roman" w:hAnsi="Arial" w:cs="Arial"/>
          <w:sz w:val="20"/>
          <w:szCs w:val="20"/>
        </w:rPr>
        <w:t xml:space="preserve"> </w:t>
      </w:r>
      <w:r w:rsidRPr="008645C9">
        <w:rPr>
          <w:rFonts w:ascii="Arial" w:eastAsia="Times New Roman" w:hAnsi="Arial" w:cs="Arial"/>
          <w:b/>
          <w:sz w:val="20"/>
          <w:szCs w:val="20"/>
        </w:rPr>
        <w:t xml:space="preserve">We have helped many students through stressful situations impacting their academic performance. You are not alone so </w:t>
      </w:r>
      <w:proofErr w:type="gramStart"/>
      <w:r w:rsidRPr="008645C9">
        <w:rPr>
          <w:rFonts w:ascii="Arial" w:eastAsia="Times New Roman" w:hAnsi="Arial" w:cs="Arial"/>
          <w:b/>
          <w:sz w:val="20"/>
          <w:szCs w:val="20"/>
        </w:rPr>
        <w:t>do</w:t>
      </w:r>
      <w:proofErr w:type="gramEnd"/>
      <w:r w:rsidRPr="008645C9">
        <w:rPr>
          <w:rFonts w:ascii="Arial" w:eastAsia="Times New Roman" w:hAnsi="Arial" w:cs="Arial"/>
          <w:b/>
          <w:sz w:val="20"/>
          <w:szCs w:val="20"/>
        </w:rPr>
        <w:t xml:space="preserve"> not be afraid to ask for assistance.</w:t>
      </w:r>
    </w:p>
    <w:p w:rsidR="005035AE" w:rsidRPr="00E65148" w:rsidRDefault="00354595" w:rsidP="00E65148">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v:rect id="_x0000_i1032" style="width:472.5pt;height:.05pt" o:hralign="center" o:hrstd="t" o:hrnoshade="t" o:hr="t" fillcolor="#444" stroked="f"/>
        </w:pict>
      </w:r>
    </w:p>
    <w:p w:rsidR="00D10E28" w:rsidRDefault="00D10E28">
      <w:pPr>
        <w:rPr>
          <w:rFonts w:ascii="Arial" w:eastAsia="Times New Roman" w:hAnsi="Arial" w:cs="Arial"/>
          <w:sz w:val="24"/>
          <w:szCs w:val="24"/>
        </w:rPr>
      </w:pPr>
      <w:r>
        <w:rPr>
          <w:rFonts w:ascii="Arial" w:eastAsia="Times New Roman" w:hAnsi="Arial" w:cs="Arial"/>
          <w:sz w:val="24"/>
          <w:szCs w:val="24"/>
        </w:rPr>
        <w:br w:type="page"/>
      </w:r>
    </w:p>
    <w:p w:rsidR="00FA6FEB" w:rsidRDefault="00354595" w:rsidP="00D10E28">
      <w:pPr>
        <w:spacing w:before="240" w:after="0" w:line="240" w:lineRule="auto"/>
        <w:contextualSpacing/>
        <w:jc w:val="center"/>
        <w:rPr>
          <w:rFonts w:ascii="Arial" w:eastAsia="Times New Roman" w:hAnsi="Arial" w:cs="Arial"/>
          <w:b/>
          <w:sz w:val="20"/>
          <w:szCs w:val="20"/>
        </w:rPr>
      </w:pPr>
      <w:r>
        <w:rPr>
          <w:rFonts w:ascii="Arial" w:eastAsia="Times New Roman" w:hAnsi="Arial" w:cs="Arial"/>
          <w:sz w:val="20"/>
          <w:szCs w:val="20"/>
          <w:shd w:val="clear" w:color="auto" w:fill="19108C"/>
        </w:rPr>
        <w:lastRenderedPageBreak/>
        <w:pict>
          <v:rect id="_x0000_i1033" style="width:472.5pt;height:.05pt" o:hralign="center" o:hrstd="t" o:hrnoshade="t" o:hr="t" fillcolor="#444" stroked="f"/>
        </w:pict>
      </w:r>
    </w:p>
    <w:p w:rsidR="00FA6FEB" w:rsidRDefault="00FA6FEB" w:rsidP="00FA6FEB">
      <w:pPr>
        <w:spacing w:before="120" w:after="0" w:line="240" w:lineRule="auto"/>
        <w:contextualSpacing/>
        <w:jc w:val="center"/>
        <w:rPr>
          <w:rFonts w:ascii="Arial" w:eastAsia="Times New Roman" w:hAnsi="Arial" w:cs="Arial"/>
          <w:b/>
          <w:sz w:val="20"/>
          <w:szCs w:val="20"/>
        </w:rPr>
      </w:pPr>
    </w:p>
    <w:p w:rsidR="005035AE" w:rsidRPr="00D10E28" w:rsidRDefault="00D10E28" w:rsidP="00FA6FEB">
      <w:pPr>
        <w:spacing w:before="120" w:after="0" w:line="240" w:lineRule="auto"/>
        <w:contextualSpacing/>
        <w:jc w:val="center"/>
        <w:rPr>
          <w:rFonts w:ascii="Arial" w:eastAsia="Times New Roman" w:hAnsi="Arial" w:cs="Arial"/>
          <w:b/>
          <w:sz w:val="20"/>
          <w:szCs w:val="20"/>
        </w:rPr>
      </w:pPr>
      <w:r w:rsidRPr="00D10E28">
        <w:rPr>
          <w:rFonts w:ascii="Arial" w:eastAsia="Times New Roman" w:hAnsi="Arial" w:cs="Arial"/>
          <w:b/>
          <w:sz w:val="20"/>
          <w:szCs w:val="20"/>
        </w:rPr>
        <w:t>A</w:t>
      </w:r>
      <w:r w:rsidR="000201C5">
        <w:rPr>
          <w:rFonts w:ascii="Arial" w:eastAsia="Times New Roman" w:hAnsi="Arial" w:cs="Arial"/>
          <w:b/>
          <w:sz w:val="20"/>
          <w:szCs w:val="20"/>
        </w:rPr>
        <w:t>ppendix</w:t>
      </w:r>
      <w:r w:rsidRPr="00D10E28">
        <w:rPr>
          <w:rFonts w:ascii="Arial" w:eastAsia="Times New Roman" w:hAnsi="Arial" w:cs="Arial"/>
          <w:b/>
          <w:sz w:val="20"/>
          <w:szCs w:val="20"/>
        </w:rPr>
        <w:t xml:space="preserve"> – Course Readings</w:t>
      </w:r>
    </w:p>
    <w:p w:rsidR="00D10E28" w:rsidRDefault="00D10E28" w:rsidP="00E65148">
      <w:pPr>
        <w:spacing w:before="240" w:after="0" w:line="240" w:lineRule="auto"/>
        <w:contextualSpacing/>
        <w:rPr>
          <w:rFonts w:ascii="Arial" w:eastAsia="Times New Roman" w:hAnsi="Arial" w:cs="Arial"/>
          <w:sz w:val="24"/>
          <w:szCs w:val="24"/>
        </w:rPr>
      </w:pPr>
    </w:p>
    <w:p w:rsidR="00D10E28" w:rsidRPr="0097377F" w:rsidRDefault="00D10E28" w:rsidP="00D10E28">
      <w:pPr>
        <w:spacing w:before="240" w:after="0" w:line="240" w:lineRule="auto"/>
        <w:contextualSpacing/>
        <w:jc w:val="center"/>
        <w:rPr>
          <w:rFonts w:ascii="Arial" w:eastAsia="Times New Roman" w:hAnsi="Arial" w:cs="Arial"/>
          <w:b/>
          <w:sz w:val="24"/>
          <w:szCs w:val="24"/>
        </w:rPr>
      </w:pPr>
      <w:r w:rsidRPr="0097377F">
        <w:rPr>
          <w:rFonts w:ascii="Arial" w:eastAsia="Times New Roman" w:hAnsi="Arial" w:cs="Arial"/>
          <w:b/>
          <w:sz w:val="20"/>
          <w:szCs w:val="24"/>
        </w:rPr>
        <w:t>Required Adult Psychopathology Readings</w:t>
      </w:r>
    </w:p>
    <w:p w:rsidR="00D10E28" w:rsidRDefault="00D10E28" w:rsidP="00E65148">
      <w:pPr>
        <w:spacing w:before="240" w:after="0" w:line="240" w:lineRule="auto"/>
        <w:contextualSpacing/>
        <w:rPr>
          <w:rFonts w:ascii="Arial" w:eastAsia="Times New Roman" w:hAnsi="Arial" w:cs="Arial"/>
          <w:sz w:val="24"/>
          <w:szCs w:val="24"/>
        </w:rPr>
      </w:pPr>
    </w:p>
    <w:p w:rsidR="00D10E28" w:rsidRPr="00D10E28" w:rsidRDefault="00D10E28" w:rsidP="00D10E28">
      <w:pPr>
        <w:pStyle w:val="Heading8"/>
        <w:spacing w:line="240" w:lineRule="auto"/>
        <w:rPr>
          <w:rFonts w:ascii="Arial" w:hAnsi="Arial" w:cs="Arial"/>
          <w:b/>
          <w:u w:val="single"/>
        </w:rPr>
      </w:pPr>
      <w:r w:rsidRPr="00D10E28">
        <w:rPr>
          <w:rFonts w:ascii="Arial" w:hAnsi="Arial" w:cs="Arial"/>
          <w:b/>
          <w:u w:val="single"/>
        </w:rPr>
        <w:t>Introduction: Life Span issues in Psychopathology, Diagnosis and Classification – Week 1</w:t>
      </w:r>
    </w:p>
    <w:p w:rsidR="00D10E28" w:rsidRPr="00D10E28" w:rsidRDefault="00D10E28" w:rsidP="00D10E28">
      <w:pPr>
        <w:spacing w:after="0" w:line="240" w:lineRule="auto"/>
        <w:rPr>
          <w:rFonts w:ascii="Arial" w:hAnsi="Arial" w:cs="Arial"/>
          <w:sz w:val="20"/>
          <w:szCs w:val="20"/>
        </w:rPr>
      </w:pPr>
      <w:r w:rsidRPr="00D10E28">
        <w:rPr>
          <w:rFonts w:ascii="Arial" w:hAnsi="Arial" w:cs="Arial"/>
          <w:sz w:val="20"/>
          <w:szCs w:val="20"/>
        </w:rPr>
        <w:t xml:space="preserve">Gottesman, I. (2001). </w:t>
      </w:r>
      <w:proofErr w:type="gramStart"/>
      <w:r w:rsidRPr="00D10E28">
        <w:rPr>
          <w:rFonts w:ascii="Arial" w:hAnsi="Arial" w:cs="Arial"/>
          <w:sz w:val="20"/>
          <w:szCs w:val="20"/>
        </w:rPr>
        <w:t>Psychopathology through a life span-genetic prism.</w:t>
      </w:r>
      <w:proofErr w:type="gramEnd"/>
      <w:r w:rsidRPr="00D10E28">
        <w:rPr>
          <w:rFonts w:ascii="Arial" w:hAnsi="Arial" w:cs="Arial"/>
          <w:sz w:val="20"/>
          <w:szCs w:val="20"/>
        </w:rPr>
        <w:t xml:space="preserve"> American Psychologist, 56 (11), 867 - 878.</w:t>
      </w:r>
    </w:p>
    <w:p w:rsidR="00D10E28" w:rsidRPr="00D10E28" w:rsidRDefault="00D10E28" w:rsidP="00D10E28">
      <w:pPr>
        <w:spacing w:after="0" w:line="240" w:lineRule="auto"/>
        <w:rPr>
          <w:rFonts w:ascii="Arial" w:hAnsi="Arial" w:cs="Arial"/>
          <w:sz w:val="20"/>
          <w:szCs w:val="20"/>
        </w:rPr>
      </w:pPr>
    </w:p>
    <w:p w:rsidR="00D10E28" w:rsidRPr="00D10E28" w:rsidRDefault="00D10E28" w:rsidP="00D10E28">
      <w:pPr>
        <w:spacing w:after="0" w:line="240" w:lineRule="auto"/>
        <w:rPr>
          <w:rFonts w:ascii="Arial" w:hAnsi="Arial" w:cs="Arial"/>
          <w:sz w:val="20"/>
          <w:szCs w:val="20"/>
        </w:rPr>
      </w:pPr>
      <w:proofErr w:type="gramStart"/>
      <w:r w:rsidRPr="00D10E28">
        <w:rPr>
          <w:rFonts w:ascii="Arial" w:hAnsi="Arial" w:cs="Arial"/>
          <w:sz w:val="20"/>
          <w:szCs w:val="20"/>
        </w:rPr>
        <w:t xml:space="preserve">Achenbach, T.M. &amp; </w:t>
      </w:r>
      <w:proofErr w:type="spellStart"/>
      <w:r w:rsidRPr="00D10E28">
        <w:rPr>
          <w:rFonts w:ascii="Arial" w:hAnsi="Arial" w:cs="Arial"/>
          <w:sz w:val="20"/>
          <w:szCs w:val="20"/>
        </w:rPr>
        <w:t>Rescorla</w:t>
      </w:r>
      <w:proofErr w:type="spellEnd"/>
      <w:r w:rsidRPr="00D10E28">
        <w:rPr>
          <w:rFonts w:ascii="Arial" w:hAnsi="Arial" w:cs="Arial"/>
          <w:sz w:val="20"/>
          <w:szCs w:val="20"/>
        </w:rPr>
        <w:t>, L.A. (2006).</w:t>
      </w:r>
      <w:proofErr w:type="gramEnd"/>
      <w:r w:rsidRPr="00D10E28">
        <w:rPr>
          <w:rFonts w:ascii="Arial" w:hAnsi="Arial" w:cs="Arial"/>
          <w:sz w:val="20"/>
          <w:szCs w:val="20"/>
        </w:rPr>
        <w:t xml:space="preserve"> Developmental issues in assessment, taxonomy, and diagnosis of psychopathology. In D. </w:t>
      </w:r>
      <w:proofErr w:type="spellStart"/>
      <w:r w:rsidRPr="00D10E28">
        <w:rPr>
          <w:rFonts w:ascii="Arial" w:hAnsi="Arial" w:cs="Arial"/>
          <w:sz w:val="20"/>
          <w:szCs w:val="20"/>
        </w:rPr>
        <w:t>Chicchetti</w:t>
      </w:r>
      <w:proofErr w:type="spellEnd"/>
      <w:r w:rsidRPr="00D10E28">
        <w:rPr>
          <w:rFonts w:ascii="Arial" w:hAnsi="Arial" w:cs="Arial"/>
          <w:sz w:val="20"/>
          <w:szCs w:val="20"/>
        </w:rPr>
        <w:t xml:space="preserve"> and D. Cohen (Eds.) Developmental Psychopathology, Volume 1: Theory and Method (2</w:t>
      </w:r>
      <w:r w:rsidRPr="00D10E28">
        <w:rPr>
          <w:rFonts w:ascii="Arial" w:hAnsi="Arial" w:cs="Arial"/>
          <w:sz w:val="20"/>
          <w:szCs w:val="20"/>
          <w:vertAlign w:val="superscript"/>
        </w:rPr>
        <w:t>nd</w:t>
      </w:r>
      <w:r w:rsidRPr="00D10E28">
        <w:rPr>
          <w:rFonts w:ascii="Arial" w:hAnsi="Arial" w:cs="Arial"/>
          <w:sz w:val="20"/>
          <w:szCs w:val="20"/>
        </w:rPr>
        <w:t xml:space="preserve"> Edition), Hoboken, NJ, Wiley, 139 – 180.</w:t>
      </w:r>
    </w:p>
    <w:p w:rsidR="00D10E28" w:rsidRPr="00D10E28" w:rsidRDefault="00D10E28" w:rsidP="00D10E28">
      <w:pPr>
        <w:spacing w:after="0" w:line="240" w:lineRule="auto"/>
        <w:rPr>
          <w:rFonts w:ascii="Arial" w:hAnsi="Arial" w:cs="Arial"/>
          <w:sz w:val="20"/>
          <w:szCs w:val="20"/>
        </w:rPr>
      </w:pPr>
    </w:p>
    <w:p w:rsidR="00D10E28" w:rsidRPr="00D10E28" w:rsidRDefault="00D10E28" w:rsidP="00D10E28">
      <w:pPr>
        <w:spacing w:after="0" w:line="240" w:lineRule="auto"/>
        <w:rPr>
          <w:rFonts w:ascii="Arial" w:hAnsi="Arial" w:cs="Arial"/>
          <w:color w:val="000080"/>
          <w:sz w:val="20"/>
          <w:szCs w:val="20"/>
        </w:rPr>
      </w:pPr>
      <w:proofErr w:type="spellStart"/>
      <w:r w:rsidRPr="00D10E28">
        <w:rPr>
          <w:rFonts w:ascii="Arial" w:hAnsi="Arial" w:cs="Arial"/>
          <w:sz w:val="20"/>
          <w:szCs w:val="20"/>
        </w:rPr>
        <w:t>Youngstrom</w:t>
      </w:r>
      <w:proofErr w:type="spellEnd"/>
      <w:r w:rsidRPr="00D10E28">
        <w:rPr>
          <w:rFonts w:ascii="Arial" w:hAnsi="Arial" w:cs="Arial"/>
          <w:sz w:val="20"/>
          <w:szCs w:val="20"/>
        </w:rPr>
        <w:t xml:space="preserve">, E. (2008).  Evidence-based strategies for the assessment of developmental psychopathology: measuring prediction, prescription, and process.  In E.W. Craighead, D.J. </w:t>
      </w:r>
      <w:proofErr w:type="spellStart"/>
      <w:r w:rsidRPr="00D10E28">
        <w:rPr>
          <w:rFonts w:ascii="Arial" w:hAnsi="Arial" w:cs="Arial"/>
          <w:sz w:val="20"/>
          <w:szCs w:val="20"/>
        </w:rPr>
        <w:t>Miklowitz</w:t>
      </w:r>
      <w:proofErr w:type="spellEnd"/>
      <w:r w:rsidRPr="00D10E28">
        <w:rPr>
          <w:rFonts w:ascii="Arial" w:hAnsi="Arial" w:cs="Arial"/>
          <w:sz w:val="20"/>
          <w:szCs w:val="20"/>
        </w:rPr>
        <w:t>, &amp; L.W. Craighead (Eds.), Psychopathology: History, diagnosis, and empirical foundations.  Hoboken, NJ: Wiley</w:t>
      </w:r>
      <w:r w:rsidRPr="00D10E28">
        <w:rPr>
          <w:rFonts w:ascii="Arial" w:hAnsi="Arial" w:cs="Arial"/>
          <w:color w:val="000080"/>
          <w:sz w:val="20"/>
          <w:szCs w:val="20"/>
        </w:rPr>
        <w:t>. </w:t>
      </w:r>
    </w:p>
    <w:p w:rsidR="00D10E28" w:rsidRPr="00D10E28" w:rsidRDefault="00D10E28" w:rsidP="00D10E28">
      <w:pPr>
        <w:spacing w:after="0" w:line="240" w:lineRule="auto"/>
        <w:rPr>
          <w:rFonts w:ascii="Arial" w:hAnsi="Arial" w:cs="Arial"/>
          <w:sz w:val="20"/>
          <w:szCs w:val="20"/>
        </w:rPr>
      </w:pPr>
    </w:p>
    <w:p w:rsidR="00D10E28" w:rsidRPr="00D10E28" w:rsidRDefault="00D10E28" w:rsidP="00D10E28">
      <w:pPr>
        <w:spacing w:after="0" w:line="240" w:lineRule="auto"/>
        <w:rPr>
          <w:rFonts w:ascii="Arial" w:hAnsi="Arial" w:cs="Arial"/>
          <w:b/>
          <w:sz w:val="20"/>
          <w:szCs w:val="20"/>
          <w:u w:val="single"/>
        </w:rPr>
      </w:pPr>
      <w:r w:rsidRPr="00D10E28">
        <w:rPr>
          <w:rFonts w:ascii="Arial" w:hAnsi="Arial" w:cs="Arial"/>
          <w:b/>
          <w:sz w:val="20"/>
          <w:szCs w:val="20"/>
          <w:u w:val="single"/>
        </w:rPr>
        <w:t>Neurocognitive Disorders – Week 3</w:t>
      </w:r>
    </w:p>
    <w:p w:rsidR="00D10E28" w:rsidRPr="00D10E28" w:rsidRDefault="00D10E28" w:rsidP="00D10E28">
      <w:pPr>
        <w:spacing w:after="0" w:line="240" w:lineRule="auto"/>
        <w:rPr>
          <w:rFonts w:ascii="Arial" w:hAnsi="Arial" w:cs="Arial"/>
          <w:color w:val="000000"/>
          <w:sz w:val="20"/>
          <w:szCs w:val="20"/>
        </w:rPr>
      </w:pPr>
      <w:r w:rsidRPr="00D10E28">
        <w:rPr>
          <w:rFonts w:ascii="Arial" w:hAnsi="Arial" w:cs="Arial"/>
          <w:color w:val="000000"/>
          <w:sz w:val="20"/>
          <w:szCs w:val="20"/>
        </w:rPr>
        <w:t xml:space="preserve">Collins, M., </w:t>
      </w:r>
      <w:proofErr w:type="spellStart"/>
      <w:r w:rsidRPr="00D10E28">
        <w:rPr>
          <w:rFonts w:ascii="Arial" w:hAnsi="Arial" w:cs="Arial"/>
          <w:color w:val="000000"/>
          <w:sz w:val="20"/>
          <w:szCs w:val="20"/>
        </w:rPr>
        <w:t>Grindell</w:t>
      </w:r>
      <w:proofErr w:type="spellEnd"/>
      <w:r w:rsidRPr="00D10E28">
        <w:rPr>
          <w:rFonts w:ascii="Arial" w:hAnsi="Arial" w:cs="Arial"/>
          <w:color w:val="000000"/>
          <w:sz w:val="20"/>
          <w:szCs w:val="20"/>
        </w:rPr>
        <w:t xml:space="preserve">, S., Lovell, M.R., Dede, D.E, Moser, D.J., </w:t>
      </w:r>
      <w:proofErr w:type="spellStart"/>
      <w:r w:rsidRPr="00D10E28">
        <w:rPr>
          <w:rFonts w:ascii="Arial" w:hAnsi="Arial" w:cs="Arial"/>
          <w:color w:val="000000"/>
          <w:sz w:val="20"/>
          <w:szCs w:val="20"/>
        </w:rPr>
        <w:t>Phalin</w:t>
      </w:r>
      <w:proofErr w:type="spellEnd"/>
      <w:r w:rsidRPr="00D10E28">
        <w:rPr>
          <w:rFonts w:ascii="Arial" w:hAnsi="Arial" w:cs="Arial"/>
          <w:color w:val="000000"/>
          <w:sz w:val="20"/>
          <w:szCs w:val="20"/>
        </w:rPr>
        <w:t xml:space="preserve">, B.R., </w:t>
      </w:r>
      <w:proofErr w:type="spellStart"/>
      <w:r w:rsidRPr="00D10E28">
        <w:rPr>
          <w:rFonts w:ascii="Arial" w:hAnsi="Arial" w:cs="Arial"/>
          <w:color w:val="000000"/>
          <w:sz w:val="20"/>
          <w:szCs w:val="20"/>
        </w:rPr>
        <w:t>Nogle</w:t>
      </w:r>
      <w:proofErr w:type="spellEnd"/>
      <w:r w:rsidRPr="00D10E28">
        <w:rPr>
          <w:rFonts w:ascii="Arial" w:hAnsi="Arial" w:cs="Arial"/>
          <w:color w:val="000000"/>
          <w:sz w:val="20"/>
          <w:szCs w:val="20"/>
        </w:rPr>
        <w:t xml:space="preserve">, S., Wasik, M., </w:t>
      </w:r>
      <w:proofErr w:type="spellStart"/>
      <w:r w:rsidRPr="00D10E28">
        <w:rPr>
          <w:rFonts w:ascii="Arial" w:hAnsi="Arial" w:cs="Arial"/>
          <w:color w:val="000000"/>
          <w:sz w:val="20"/>
          <w:szCs w:val="20"/>
        </w:rPr>
        <w:t>Cordry</w:t>
      </w:r>
      <w:proofErr w:type="spellEnd"/>
      <w:r w:rsidRPr="00D10E28">
        <w:rPr>
          <w:rFonts w:ascii="Arial" w:hAnsi="Arial" w:cs="Arial"/>
          <w:color w:val="000000"/>
          <w:sz w:val="20"/>
          <w:szCs w:val="20"/>
        </w:rPr>
        <w:t xml:space="preserve">, D., Daugherty, M.K., Sears, S.F., Nicolette, G., </w:t>
      </w:r>
      <w:proofErr w:type="spellStart"/>
      <w:r w:rsidRPr="00D10E28">
        <w:rPr>
          <w:rFonts w:ascii="Arial" w:hAnsi="Arial" w:cs="Arial"/>
          <w:color w:val="000000"/>
          <w:sz w:val="20"/>
          <w:szCs w:val="20"/>
        </w:rPr>
        <w:t>Indelicato</w:t>
      </w:r>
      <w:proofErr w:type="spellEnd"/>
      <w:r w:rsidRPr="00D10E28">
        <w:rPr>
          <w:rFonts w:ascii="Arial" w:hAnsi="Arial" w:cs="Arial"/>
          <w:color w:val="000000"/>
          <w:sz w:val="20"/>
          <w:szCs w:val="20"/>
        </w:rPr>
        <w:t xml:space="preserve">, P. &amp; </w:t>
      </w:r>
      <w:proofErr w:type="spellStart"/>
      <w:r w:rsidRPr="00D10E28">
        <w:rPr>
          <w:rFonts w:ascii="Arial" w:hAnsi="Arial" w:cs="Arial"/>
          <w:color w:val="000000"/>
          <w:sz w:val="20"/>
          <w:szCs w:val="20"/>
        </w:rPr>
        <w:t>McKeag</w:t>
      </w:r>
      <w:proofErr w:type="spellEnd"/>
      <w:r w:rsidRPr="00D10E28">
        <w:rPr>
          <w:rFonts w:ascii="Arial" w:hAnsi="Arial" w:cs="Arial"/>
          <w:color w:val="000000"/>
          <w:sz w:val="20"/>
          <w:szCs w:val="20"/>
        </w:rPr>
        <w:t>., D.B.  </w:t>
      </w:r>
      <w:proofErr w:type="gramStart"/>
      <w:r w:rsidRPr="00D10E28">
        <w:rPr>
          <w:rFonts w:ascii="Arial" w:hAnsi="Arial" w:cs="Arial"/>
          <w:color w:val="000000"/>
          <w:sz w:val="20"/>
          <w:szCs w:val="20"/>
        </w:rPr>
        <w:t>(1999) Relationship between concussion and neuropsychological performance in college football players.</w:t>
      </w:r>
      <w:proofErr w:type="gramEnd"/>
      <w:r w:rsidRPr="00D10E28">
        <w:rPr>
          <w:rFonts w:ascii="Arial" w:hAnsi="Arial" w:cs="Arial"/>
          <w:color w:val="000000"/>
          <w:sz w:val="20"/>
          <w:szCs w:val="20"/>
        </w:rPr>
        <w:t xml:space="preserve">  JAMA, 282: 964-970.</w:t>
      </w:r>
      <w:r w:rsidRPr="00D10E28">
        <w:rPr>
          <w:rFonts w:ascii="Arial" w:hAnsi="Arial" w:cs="Arial"/>
          <w:color w:val="000000"/>
          <w:sz w:val="20"/>
          <w:szCs w:val="20"/>
        </w:rPr>
        <w:br/>
      </w:r>
      <w:r w:rsidRPr="00D10E28">
        <w:rPr>
          <w:rFonts w:ascii="Arial" w:hAnsi="Arial" w:cs="Arial"/>
          <w:color w:val="000000"/>
          <w:sz w:val="20"/>
          <w:szCs w:val="20"/>
        </w:rPr>
        <w:br/>
      </w:r>
      <w:proofErr w:type="gramStart"/>
      <w:r w:rsidRPr="00D10E28">
        <w:rPr>
          <w:rFonts w:ascii="Arial" w:hAnsi="Arial" w:cs="Arial"/>
          <w:color w:val="000000"/>
          <w:sz w:val="20"/>
          <w:szCs w:val="20"/>
        </w:rPr>
        <w:t xml:space="preserve">Roman, G.C., </w:t>
      </w:r>
      <w:proofErr w:type="spellStart"/>
      <w:r w:rsidRPr="00D10E28">
        <w:rPr>
          <w:rFonts w:ascii="Arial" w:hAnsi="Arial" w:cs="Arial"/>
          <w:color w:val="000000"/>
          <w:sz w:val="20"/>
          <w:szCs w:val="20"/>
        </w:rPr>
        <w:t>Sachdev</w:t>
      </w:r>
      <w:proofErr w:type="spellEnd"/>
      <w:r w:rsidRPr="00D10E28">
        <w:rPr>
          <w:rFonts w:ascii="Arial" w:hAnsi="Arial" w:cs="Arial"/>
          <w:color w:val="000000"/>
          <w:sz w:val="20"/>
          <w:szCs w:val="20"/>
        </w:rPr>
        <w:t xml:space="preserve">, P., Royal, D.R., Bullock, R.A., </w:t>
      </w:r>
      <w:proofErr w:type="spellStart"/>
      <w:r w:rsidRPr="00D10E28">
        <w:rPr>
          <w:rFonts w:ascii="Arial" w:hAnsi="Arial" w:cs="Arial"/>
          <w:color w:val="000000"/>
          <w:sz w:val="20"/>
          <w:szCs w:val="20"/>
        </w:rPr>
        <w:t>Orgogozo</w:t>
      </w:r>
      <w:proofErr w:type="spellEnd"/>
      <w:r w:rsidRPr="00D10E28">
        <w:rPr>
          <w:rFonts w:ascii="Arial" w:hAnsi="Arial" w:cs="Arial"/>
          <w:color w:val="000000"/>
          <w:sz w:val="20"/>
          <w:szCs w:val="20"/>
        </w:rPr>
        <w:t xml:space="preserve">, J., </w:t>
      </w:r>
      <w:proofErr w:type="spellStart"/>
      <w:r w:rsidRPr="00D10E28">
        <w:rPr>
          <w:rFonts w:ascii="Arial" w:hAnsi="Arial" w:cs="Arial"/>
          <w:color w:val="000000"/>
          <w:sz w:val="20"/>
          <w:szCs w:val="20"/>
        </w:rPr>
        <w:t>Lopea-Pousa</w:t>
      </w:r>
      <w:proofErr w:type="spellEnd"/>
      <w:r w:rsidRPr="00D10E28">
        <w:rPr>
          <w:rFonts w:ascii="Arial" w:hAnsi="Arial" w:cs="Arial"/>
          <w:color w:val="000000"/>
          <w:sz w:val="20"/>
          <w:szCs w:val="20"/>
        </w:rPr>
        <w:t xml:space="preserve">, S., </w:t>
      </w:r>
      <w:proofErr w:type="spellStart"/>
      <w:r w:rsidRPr="00D10E28">
        <w:rPr>
          <w:rFonts w:ascii="Arial" w:hAnsi="Arial" w:cs="Arial"/>
          <w:color w:val="000000"/>
          <w:sz w:val="20"/>
          <w:szCs w:val="20"/>
        </w:rPr>
        <w:t>Arizaga</w:t>
      </w:r>
      <w:proofErr w:type="spellEnd"/>
      <w:r w:rsidRPr="00D10E28">
        <w:rPr>
          <w:rFonts w:ascii="Arial" w:hAnsi="Arial" w:cs="Arial"/>
          <w:color w:val="000000"/>
          <w:sz w:val="20"/>
          <w:szCs w:val="20"/>
        </w:rPr>
        <w:t xml:space="preserve">, R., and </w:t>
      </w:r>
      <w:proofErr w:type="spellStart"/>
      <w:r w:rsidRPr="00D10E28">
        <w:rPr>
          <w:rFonts w:ascii="Arial" w:hAnsi="Arial" w:cs="Arial"/>
          <w:color w:val="000000"/>
          <w:sz w:val="20"/>
          <w:szCs w:val="20"/>
        </w:rPr>
        <w:t>Wallin</w:t>
      </w:r>
      <w:proofErr w:type="spellEnd"/>
      <w:r w:rsidRPr="00D10E28">
        <w:rPr>
          <w:rFonts w:ascii="Arial" w:hAnsi="Arial" w:cs="Arial"/>
          <w:color w:val="000000"/>
          <w:sz w:val="20"/>
          <w:szCs w:val="20"/>
        </w:rPr>
        <w:t>, A. (2004).</w:t>
      </w:r>
      <w:proofErr w:type="gramEnd"/>
      <w:r w:rsidRPr="00D10E28">
        <w:rPr>
          <w:rFonts w:ascii="Arial" w:hAnsi="Arial" w:cs="Arial"/>
          <w:color w:val="000000"/>
          <w:sz w:val="20"/>
          <w:szCs w:val="20"/>
        </w:rPr>
        <w:t xml:space="preserve">  Vascular cognitive disorder: a new diagnostic category updating vascular cognitive impairment and vascular dementia.  Journal of Neurological Sciences, 226: 81-87.</w:t>
      </w:r>
      <w:r w:rsidRPr="00D10E28">
        <w:rPr>
          <w:rFonts w:ascii="Arial" w:hAnsi="Arial" w:cs="Arial"/>
          <w:color w:val="000000"/>
          <w:sz w:val="20"/>
          <w:szCs w:val="20"/>
        </w:rPr>
        <w:br/>
      </w:r>
      <w:r w:rsidRPr="00D10E28">
        <w:rPr>
          <w:rFonts w:ascii="Arial" w:hAnsi="Arial" w:cs="Arial"/>
          <w:color w:val="000000"/>
          <w:sz w:val="20"/>
          <w:szCs w:val="20"/>
        </w:rPr>
        <w:br/>
      </w:r>
      <w:proofErr w:type="spellStart"/>
      <w:r w:rsidRPr="00D10E28">
        <w:rPr>
          <w:rFonts w:ascii="Arial" w:hAnsi="Arial" w:cs="Arial"/>
          <w:color w:val="000000"/>
          <w:sz w:val="20"/>
          <w:szCs w:val="20"/>
        </w:rPr>
        <w:t>Satz</w:t>
      </w:r>
      <w:proofErr w:type="spellEnd"/>
      <w:r w:rsidRPr="00D10E28">
        <w:rPr>
          <w:rFonts w:ascii="Arial" w:hAnsi="Arial" w:cs="Arial"/>
          <w:color w:val="000000"/>
          <w:sz w:val="20"/>
          <w:szCs w:val="20"/>
        </w:rPr>
        <w:t>, P. (1993).  Brain reserve capacity on symptom onset after brain injury: A formulation and review of evidence for threshold theory.  Neuropsychology, 7: 273-295.</w:t>
      </w:r>
      <w:r w:rsidRPr="00D10E28">
        <w:rPr>
          <w:rFonts w:ascii="Arial" w:hAnsi="Arial" w:cs="Arial"/>
          <w:color w:val="000000"/>
          <w:sz w:val="20"/>
          <w:szCs w:val="20"/>
        </w:rPr>
        <w:br/>
      </w:r>
      <w:r w:rsidRPr="00D10E28">
        <w:rPr>
          <w:rFonts w:ascii="Arial" w:hAnsi="Arial" w:cs="Arial"/>
          <w:color w:val="000000"/>
          <w:sz w:val="20"/>
          <w:szCs w:val="20"/>
        </w:rPr>
        <w:br/>
      </w:r>
      <w:r w:rsidRPr="00D10E28">
        <w:rPr>
          <w:rFonts w:ascii="Arial" w:hAnsi="Arial" w:cs="Arial"/>
          <w:b/>
          <w:color w:val="000000"/>
          <w:sz w:val="20"/>
          <w:szCs w:val="20"/>
          <w:u w:val="single"/>
        </w:rPr>
        <w:t xml:space="preserve">Substance-Related and </w:t>
      </w:r>
      <w:proofErr w:type="gramStart"/>
      <w:r w:rsidRPr="00D10E28">
        <w:rPr>
          <w:rFonts w:ascii="Arial" w:hAnsi="Arial" w:cs="Arial"/>
          <w:b/>
          <w:color w:val="000000"/>
          <w:sz w:val="20"/>
          <w:szCs w:val="20"/>
          <w:u w:val="single"/>
        </w:rPr>
        <w:t>Addictive  Disorders</w:t>
      </w:r>
      <w:proofErr w:type="gramEnd"/>
      <w:r w:rsidRPr="00D10E28">
        <w:rPr>
          <w:rFonts w:ascii="Arial" w:hAnsi="Arial" w:cs="Arial"/>
          <w:b/>
          <w:color w:val="000000"/>
          <w:sz w:val="20"/>
          <w:szCs w:val="20"/>
          <w:u w:val="single"/>
        </w:rPr>
        <w:t xml:space="preserve"> - Week 5</w:t>
      </w:r>
      <w:r w:rsidRPr="00D10E28">
        <w:rPr>
          <w:rFonts w:ascii="Arial" w:hAnsi="Arial" w:cs="Arial"/>
          <w:color w:val="000000"/>
          <w:sz w:val="20"/>
          <w:szCs w:val="20"/>
        </w:rPr>
        <w:br/>
      </w:r>
      <w:proofErr w:type="spellStart"/>
      <w:r w:rsidRPr="00D10E28">
        <w:rPr>
          <w:rFonts w:ascii="Arial" w:hAnsi="Arial" w:cs="Arial"/>
          <w:color w:val="000000"/>
          <w:sz w:val="20"/>
          <w:szCs w:val="20"/>
        </w:rPr>
        <w:t>Mintzer</w:t>
      </w:r>
      <w:proofErr w:type="spellEnd"/>
      <w:r w:rsidRPr="00D10E28">
        <w:rPr>
          <w:rFonts w:ascii="Arial" w:hAnsi="Arial" w:cs="Arial"/>
          <w:color w:val="000000"/>
          <w:sz w:val="20"/>
          <w:szCs w:val="20"/>
        </w:rPr>
        <w:t xml:space="preserve">, M.Z., </w:t>
      </w:r>
      <w:proofErr w:type="spellStart"/>
      <w:r w:rsidRPr="00D10E28">
        <w:rPr>
          <w:rFonts w:ascii="Arial" w:hAnsi="Arial" w:cs="Arial"/>
          <w:color w:val="000000"/>
          <w:sz w:val="20"/>
          <w:szCs w:val="20"/>
        </w:rPr>
        <w:t>Copersino</w:t>
      </w:r>
      <w:proofErr w:type="spellEnd"/>
      <w:r w:rsidRPr="00D10E28">
        <w:rPr>
          <w:rFonts w:ascii="Arial" w:hAnsi="Arial" w:cs="Arial"/>
          <w:color w:val="000000"/>
          <w:sz w:val="20"/>
          <w:szCs w:val="20"/>
        </w:rPr>
        <w:t xml:space="preserve">, M.L. and </w:t>
      </w:r>
      <w:proofErr w:type="spellStart"/>
      <w:r w:rsidRPr="00D10E28">
        <w:rPr>
          <w:rFonts w:ascii="Arial" w:hAnsi="Arial" w:cs="Arial"/>
          <w:color w:val="000000"/>
          <w:sz w:val="20"/>
          <w:szCs w:val="20"/>
        </w:rPr>
        <w:t>Stitzer</w:t>
      </w:r>
      <w:proofErr w:type="spellEnd"/>
      <w:r w:rsidRPr="00D10E28">
        <w:rPr>
          <w:rFonts w:ascii="Arial" w:hAnsi="Arial" w:cs="Arial"/>
          <w:color w:val="000000"/>
          <w:sz w:val="20"/>
          <w:szCs w:val="20"/>
        </w:rPr>
        <w:t>, M.L. (2005).  </w:t>
      </w:r>
      <w:proofErr w:type="spellStart"/>
      <w:proofErr w:type="gramStart"/>
      <w:r w:rsidRPr="00D10E28">
        <w:rPr>
          <w:rFonts w:ascii="Arial" w:hAnsi="Arial" w:cs="Arial"/>
          <w:color w:val="000000"/>
          <w:sz w:val="20"/>
          <w:szCs w:val="20"/>
        </w:rPr>
        <w:t>Opiod</w:t>
      </w:r>
      <w:proofErr w:type="spellEnd"/>
      <w:r w:rsidRPr="00D10E28">
        <w:rPr>
          <w:rFonts w:ascii="Arial" w:hAnsi="Arial" w:cs="Arial"/>
          <w:color w:val="000000"/>
          <w:sz w:val="20"/>
          <w:szCs w:val="20"/>
        </w:rPr>
        <w:t xml:space="preserve"> abuse and cognitive performance.</w:t>
      </w:r>
      <w:proofErr w:type="gramEnd"/>
      <w:r w:rsidRPr="00D10E28">
        <w:rPr>
          <w:rFonts w:ascii="Arial" w:hAnsi="Arial" w:cs="Arial"/>
          <w:color w:val="000000"/>
          <w:sz w:val="20"/>
          <w:szCs w:val="20"/>
        </w:rPr>
        <w:t xml:space="preserve">  Drug and Alcohol Dependence, 78: 225-230.</w:t>
      </w:r>
      <w:r w:rsidRPr="00D10E28">
        <w:rPr>
          <w:rFonts w:ascii="Arial" w:hAnsi="Arial" w:cs="Arial"/>
          <w:color w:val="000000"/>
          <w:sz w:val="20"/>
          <w:szCs w:val="20"/>
        </w:rPr>
        <w:br/>
      </w:r>
      <w:r w:rsidRPr="00D10E28">
        <w:rPr>
          <w:rFonts w:ascii="Arial" w:hAnsi="Arial" w:cs="Arial"/>
          <w:color w:val="000000"/>
          <w:sz w:val="20"/>
          <w:szCs w:val="20"/>
        </w:rPr>
        <w:br/>
      </w:r>
      <w:r w:rsidRPr="00D10E28">
        <w:rPr>
          <w:rFonts w:ascii="Arial" w:hAnsi="Arial" w:cs="Arial"/>
          <w:b/>
          <w:color w:val="000000"/>
          <w:sz w:val="20"/>
          <w:szCs w:val="20"/>
          <w:u w:val="single"/>
        </w:rPr>
        <w:t>Depressive and Bipolar Disorders – Weeks 10 and 11</w:t>
      </w:r>
      <w:r w:rsidRPr="00D10E28">
        <w:rPr>
          <w:rFonts w:ascii="Arial" w:hAnsi="Arial" w:cs="Arial"/>
          <w:color w:val="000000"/>
          <w:sz w:val="20"/>
          <w:szCs w:val="20"/>
        </w:rPr>
        <w:br/>
      </w:r>
      <w:proofErr w:type="spellStart"/>
      <w:r w:rsidRPr="00D10E28">
        <w:rPr>
          <w:rFonts w:ascii="Arial" w:hAnsi="Arial" w:cs="Arial"/>
          <w:color w:val="000000"/>
          <w:sz w:val="20"/>
          <w:szCs w:val="20"/>
        </w:rPr>
        <w:t>Baune</w:t>
      </w:r>
      <w:proofErr w:type="spellEnd"/>
      <w:r w:rsidRPr="00D10E28">
        <w:rPr>
          <w:rFonts w:ascii="Arial" w:hAnsi="Arial" w:cs="Arial"/>
          <w:color w:val="000000"/>
          <w:sz w:val="20"/>
          <w:szCs w:val="20"/>
        </w:rPr>
        <w:t xml:space="preserve">, B. T., </w:t>
      </w:r>
      <w:proofErr w:type="spellStart"/>
      <w:r w:rsidRPr="00D10E28">
        <w:rPr>
          <w:rFonts w:ascii="Arial" w:hAnsi="Arial" w:cs="Arial"/>
          <w:color w:val="000000"/>
          <w:sz w:val="20"/>
          <w:szCs w:val="20"/>
        </w:rPr>
        <w:t>Suslow</w:t>
      </w:r>
      <w:proofErr w:type="spellEnd"/>
      <w:r w:rsidRPr="00D10E28">
        <w:rPr>
          <w:rFonts w:ascii="Arial" w:hAnsi="Arial" w:cs="Arial"/>
          <w:color w:val="000000"/>
          <w:sz w:val="20"/>
          <w:szCs w:val="20"/>
        </w:rPr>
        <w:t xml:space="preserve">, T., </w:t>
      </w:r>
      <w:proofErr w:type="spellStart"/>
      <w:proofErr w:type="gramStart"/>
      <w:r w:rsidRPr="00D10E28">
        <w:rPr>
          <w:rFonts w:ascii="Arial" w:hAnsi="Arial" w:cs="Arial"/>
          <w:color w:val="000000"/>
          <w:sz w:val="20"/>
          <w:szCs w:val="20"/>
        </w:rPr>
        <w:t>Arolt</w:t>
      </w:r>
      <w:proofErr w:type="spellEnd"/>
      <w:r w:rsidRPr="00D10E28">
        <w:rPr>
          <w:rFonts w:ascii="Arial" w:hAnsi="Arial" w:cs="Arial"/>
          <w:color w:val="000000"/>
          <w:sz w:val="20"/>
          <w:szCs w:val="20"/>
        </w:rPr>
        <w:t>.,</w:t>
      </w:r>
      <w:proofErr w:type="gramEnd"/>
      <w:r w:rsidRPr="00D10E28">
        <w:rPr>
          <w:rFonts w:ascii="Arial" w:hAnsi="Arial" w:cs="Arial"/>
          <w:color w:val="000000"/>
          <w:sz w:val="20"/>
          <w:szCs w:val="20"/>
        </w:rPr>
        <w:t xml:space="preserve"> V. and Berger, K. (2007). The relationship between psychological dimensions of depressive symptoms and cognitive functioning in the elderly: The MEMO-Study.  Journal of Psychiatric Research, 41: 247-254.</w:t>
      </w:r>
    </w:p>
    <w:p w:rsidR="00D10E28" w:rsidRPr="00D10E28" w:rsidRDefault="00D10E28" w:rsidP="00D10E28">
      <w:pPr>
        <w:spacing w:after="0" w:line="240" w:lineRule="auto"/>
        <w:rPr>
          <w:rFonts w:ascii="Arial" w:hAnsi="Arial" w:cs="Arial"/>
          <w:color w:val="000000"/>
          <w:sz w:val="20"/>
          <w:szCs w:val="20"/>
        </w:rPr>
      </w:pPr>
    </w:p>
    <w:p w:rsidR="00D10E28" w:rsidRPr="00D10E28" w:rsidRDefault="00D10E28" w:rsidP="00D10E28">
      <w:pPr>
        <w:spacing w:after="0" w:line="240" w:lineRule="auto"/>
        <w:rPr>
          <w:rFonts w:ascii="Arial" w:hAnsi="Arial" w:cs="Arial"/>
          <w:color w:val="000000"/>
          <w:sz w:val="20"/>
          <w:szCs w:val="20"/>
        </w:rPr>
      </w:pPr>
      <w:proofErr w:type="spellStart"/>
      <w:proofErr w:type="gramStart"/>
      <w:r w:rsidRPr="00D10E28">
        <w:rPr>
          <w:rFonts w:ascii="Arial" w:hAnsi="Arial" w:cs="Arial"/>
          <w:color w:val="000000"/>
          <w:sz w:val="20"/>
          <w:szCs w:val="20"/>
        </w:rPr>
        <w:t>Miklowitz</w:t>
      </w:r>
      <w:proofErr w:type="spellEnd"/>
      <w:r w:rsidRPr="00D10E28">
        <w:rPr>
          <w:rFonts w:ascii="Arial" w:hAnsi="Arial" w:cs="Arial"/>
          <w:color w:val="000000"/>
          <w:sz w:val="20"/>
          <w:szCs w:val="20"/>
        </w:rPr>
        <w:t xml:space="preserve">, D.J. and </w:t>
      </w:r>
      <w:proofErr w:type="spellStart"/>
      <w:r w:rsidRPr="00D10E28">
        <w:rPr>
          <w:rFonts w:ascii="Arial" w:hAnsi="Arial" w:cs="Arial"/>
          <w:color w:val="000000"/>
          <w:sz w:val="20"/>
          <w:szCs w:val="20"/>
        </w:rPr>
        <w:t>Cicchetti</w:t>
      </w:r>
      <w:proofErr w:type="spellEnd"/>
      <w:r w:rsidRPr="00D10E28">
        <w:rPr>
          <w:rFonts w:ascii="Arial" w:hAnsi="Arial" w:cs="Arial"/>
          <w:color w:val="000000"/>
          <w:sz w:val="20"/>
          <w:szCs w:val="20"/>
        </w:rPr>
        <w:t>, D. (2006).</w:t>
      </w:r>
      <w:proofErr w:type="gramEnd"/>
      <w:r w:rsidRPr="00D10E28">
        <w:rPr>
          <w:rFonts w:ascii="Arial" w:hAnsi="Arial" w:cs="Arial"/>
          <w:color w:val="000000"/>
          <w:sz w:val="20"/>
          <w:szCs w:val="20"/>
        </w:rPr>
        <w:t xml:space="preserve"> Toward a life span developmental psychopathology perspective on bipolar disorder. </w:t>
      </w:r>
      <w:proofErr w:type="gramStart"/>
      <w:r w:rsidRPr="00D10E28">
        <w:rPr>
          <w:rFonts w:ascii="Arial" w:hAnsi="Arial" w:cs="Arial"/>
          <w:color w:val="000000"/>
          <w:sz w:val="20"/>
          <w:szCs w:val="20"/>
        </w:rPr>
        <w:t>Development and psychopathology, 18, 935 – 938.</w:t>
      </w:r>
      <w:proofErr w:type="gramEnd"/>
    </w:p>
    <w:p w:rsidR="00D10E28" w:rsidRPr="00D10E28" w:rsidRDefault="00D10E28" w:rsidP="00D10E28">
      <w:pPr>
        <w:spacing w:after="0" w:line="240" w:lineRule="auto"/>
        <w:rPr>
          <w:rFonts w:ascii="Arial" w:hAnsi="Arial" w:cs="Arial"/>
          <w:color w:val="000000"/>
          <w:sz w:val="20"/>
          <w:szCs w:val="20"/>
        </w:rPr>
      </w:pPr>
    </w:p>
    <w:p w:rsidR="00D10E28" w:rsidRPr="00D10E28" w:rsidRDefault="00D10E28" w:rsidP="00D10E28">
      <w:pPr>
        <w:spacing w:after="0" w:line="240" w:lineRule="auto"/>
        <w:rPr>
          <w:rFonts w:ascii="Arial" w:hAnsi="Arial" w:cs="Arial"/>
          <w:color w:val="000000"/>
          <w:sz w:val="20"/>
          <w:szCs w:val="20"/>
        </w:rPr>
      </w:pPr>
      <w:r w:rsidRPr="00D10E28">
        <w:rPr>
          <w:rFonts w:ascii="Arial" w:hAnsi="Arial" w:cs="Arial"/>
          <w:color w:val="000000"/>
          <w:sz w:val="20"/>
          <w:szCs w:val="20"/>
        </w:rPr>
        <w:t>See “Tyson” PDF and de-identified report (July 2014)</w:t>
      </w:r>
    </w:p>
    <w:p w:rsidR="00D10E28" w:rsidRDefault="00D10E28" w:rsidP="00D10E28">
      <w:pPr>
        <w:pStyle w:val="Heading7"/>
        <w:spacing w:line="240" w:lineRule="auto"/>
        <w:rPr>
          <w:rFonts w:ascii="Arial" w:hAnsi="Arial" w:cs="Arial"/>
          <w:sz w:val="20"/>
          <w:szCs w:val="20"/>
        </w:rPr>
      </w:pPr>
    </w:p>
    <w:p w:rsidR="00D10E28" w:rsidRDefault="00354595" w:rsidP="00D10E28">
      <w:pPr>
        <w:pStyle w:val="Heading7"/>
        <w:spacing w:line="240" w:lineRule="auto"/>
        <w:rPr>
          <w:rFonts w:ascii="Arial" w:hAnsi="Arial" w:cs="Arial"/>
          <w:sz w:val="20"/>
          <w:szCs w:val="20"/>
        </w:rPr>
      </w:pPr>
      <w:r>
        <w:rPr>
          <w:rFonts w:ascii="Arial" w:eastAsia="Times New Roman" w:hAnsi="Arial" w:cs="Arial"/>
          <w:sz w:val="20"/>
          <w:szCs w:val="20"/>
          <w:shd w:val="clear" w:color="auto" w:fill="19108C"/>
        </w:rPr>
        <w:pict>
          <v:rect id="_x0000_i1034" style="width:472.5pt;height:.05pt" o:hralign="center" o:hrstd="t" o:hrnoshade="t" o:hr="t" fillcolor="#444" stroked="f"/>
        </w:pict>
      </w:r>
    </w:p>
    <w:p w:rsidR="00D10E28" w:rsidRDefault="00D10E28" w:rsidP="00D10E28">
      <w:pPr>
        <w:pStyle w:val="Heading7"/>
        <w:spacing w:line="240" w:lineRule="auto"/>
        <w:rPr>
          <w:rFonts w:ascii="Arial" w:hAnsi="Arial" w:cs="Arial"/>
          <w:sz w:val="20"/>
          <w:szCs w:val="20"/>
        </w:rPr>
      </w:pPr>
    </w:p>
    <w:p w:rsidR="00D10E28" w:rsidRPr="0097377F" w:rsidRDefault="00D10E28" w:rsidP="0097377F">
      <w:pPr>
        <w:pStyle w:val="Heading7"/>
        <w:spacing w:line="240" w:lineRule="auto"/>
        <w:jc w:val="center"/>
        <w:rPr>
          <w:rFonts w:ascii="Arial" w:hAnsi="Arial" w:cs="Arial"/>
          <w:b/>
          <w:i w:val="0"/>
          <w:sz w:val="20"/>
          <w:szCs w:val="20"/>
        </w:rPr>
      </w:pPr>
      <w:r w:rsidRPr="0097377F">
        <w:rPr>
          <w:rFonts w:ascii="Arial" w:hAnsi="Arial" w:cs="Arial"/>
          <w:b/>
          <w:i w:val="0"/>
          <w:sz w:val="20"/>
          <w:szCs w:val="20"/>
        </w:rPr>
        <w:t>Required Child/Adolescent Psychopathology Readings</w:t>
      </w:r>
    </w:p>
    <w:p w:rsidR="00D10E28" w:rsidRDefault="00D10E28" w:rsidP="00D10E28">
      <w:pPr>
        <w:pStyle w:val="NormalWeb"/>
        <w:spacing w:before="0" w:beforeAutospacing="0" w:after="0" w:afterAutospacing="0"/>
        <w:rPr>
          <w:rFonts w:ascii="Arial" w:hAnsi="Arial" w:cs="Arial"/>
          <w:b/>
          <w:bCs/>
          <w:color w:val="000000"/>
          <w:sz w:val="20"/>
          <w:szCs w:val="20"/>
          <w:u w:val="single"/>
        </w:rPr>
      </w:pPr>
    </w:p>
    <w:p w:rsidR="00D10E28" w:rsidRPr="00D10E28" w:rsidRDefault="00D10E28" w:rsidP="00D10E28">
      <w:pPr>
        <w:pStyle w:val="NormalWeb"/>
        <w:spacing w:before="0" w:beforeAutospacing="0" w:after="0" w:afterAutospacing="0"/>
        <w:rPr>
          <w:rFonts w:ascii="Arial" w:hAnsi="Arial" w:cs="Arial"/>
          <w:b/>
          <w:bCs/>
          <w:color w:val="000000"/>
          <w:sz w:val="20"/>
          <w:szCs w:val="20"/>
          <w:u w:val="single"/>
        </w:rPr>
      </w:pPr>
      <w:r w:rsidRPr="00D10E28">
        <w:rPr>
          <w:rFonts w:ascii="Arial" w:hAnsi="Arial" w:cs="Arial"/>
          <w:b/>
          <w:bCs/>
          <w:color w:val="000000"/>
          <w:sz w:val="20"/>
          <w:szCs w:val="20"/>
          <w:u w:val="single"/>
        </w:rPr>
        <w:t xml:space="preserve">Development and Risk Factors in Psychopathology – </w:t>
      </w:r>
      <w:r w:rsidR="00021943">
        <w:rPr>
          <w:rFonts w:ascii="Arial" w:hAnsi="Arial" w:cs="Arial"/>
          <w:b/>
          <w:bCs/>
          <w:color w:val="000000"/>
          <w:sz w:val="20"/>
          <w:szCs w:val="20"/>
          <w:u w:val="single"/>
        </w:rPr>
        <w:t>Week 1</w:t>
      </w:r>
    </w:p>
    <w:p w:rsidR="00D10E28" w:rsidRPr="00D10E28" w:rsidRDefault="00D10E28" w:rsidP="00D10E28">
      <w:pPr>
        <w:pStyle w:val="NormalWeb"/>
        <w:spacing w:before="0" w:beforeAutospacing="0" w:after="0" w:afterAutospacing="0"/>
        <w:rPr>
          <w:rFonts w:ascii="Arial" w:hAnsi="Arial" w:cs="Arial"/>
          <w:bCs/>
          <w:color w:val="000000"/>
          <w:sz w:val="20"/>
          <w:szCs w:val="20"/>
        </w:rPr>
      </w:pPr>
      <w:r w:rsidRPr="00D10E28">
        <w:rPr>
          <w:rFonts w:ascii="Arial" w:hAnsi="Arial" w:cs="Arial"/>
          <w:bCs/>
          <w:color w:val="000000"/>
          <w:sz w:val="20"/>
          <w:szCs w:val="20"/>
        </w:rPr>
        <w:t xml:space="preserve">Child Psychopathology </w:t>
      </w:r>
      <w:r w:rsidR="0097377F">
        <w:rPr>
          <w:rFonts w:ascii="Arial" w:hAnsi="Arial" w:cs="Arial"/>
          <w:bCs/>
          <w:color w:val="000000"/>
          <w:sz w:val="20"/>
          <w:szCs w:val="20"/>
        </w:rPr>
        <w:t xml:space="preserve">Textbook </w:t>
      </w:r>
      <w:r w:rsidRPr="00D10E28">
        <w:rPr>
          <w:rFonts w:ascii="Arial" w:hAnsi="Arial" w:cs="Arial"/>
          <w:bCs/>
          <w:color w:val="000000"/>
          <w:sz w:val="20"/>
          <w:szCs w:val="20"/>
        </w:rPr>
        <w:t>– Chapter</w:t>
      </w:r>
      <w:r w:rsidR="0097377F">
        <w:rPr>
          <w:rFonts w:ascii="Arial" w:hAnsi="Arial" w:cs="Arial"/>
          <w:bCs/>
          <w:color w:val="000000"/>
          <w:sz w:val="20"/>
          <w:szCs w:val="20"/>
        </w:rPr>
        <w:t xml:space="preserve"> 16 (Child Maltreatment)</w:t>
      </w:r>
    </w:p>
    <w:p w:rsidR="00D10E28" w:rsidRPr="00D10E28" w:rsidRDefault="00D10E28" w:rsidP="00D10E28">
      <w:pPr>
        <w:pStyle w:val="NormalWeb"/>
        <w:spacing w:before="0" w:beforeAutospacing="0" w:after="0" w:afterAutospacing="0"/>
        <w:rPr>
          <w:rFonts w:ascii="Arial" w:hAnsi="Arial" w:cs="Arial"/>
          <w:b/>
          <w:bCs/>
          <w:color w:val="000000"/>
          <w:sz w:val="20"/>
          <w:szCs w:val="20"/>
          <w:u w:val="single"/>
        </w:rPr>
      </w:pPr>
    </w:p>
    <w:p w:rsidR="00D10E28" w:rsidRPr="00D10E28" w:rsidRDefault="00D10E28" w:rsidP="00D10E28">
      <w:pPr>
        <w:pStyle w:val="NormalWeb"/>
        <w:spacing w:before="0" w:beforeAutospacing="0" w:after="0" w:afterAutospacing="0"/>
        <w:jc w:val="both"/>
        <w:rPr>
          <w:rFonts w:ascii="Arial" w:hAnsi="Arial" w:cs="Arial"/>
          <w:b/>
          <w:bCs/>
          <w:color w:val="000000"/>
          <w:sz w:val="20"/>
          <w:szCs w:val="20"/>
          <w:u w:val="single"/>
        </w:rPr>
      </w:pPr>
      <w:r w:rsidRPr="00D10E28">
        <w:rPr>
          <w:rFonts w:ascii="Arial" w:hAnsi="Arial" w:cs="Arial"/>
          <w:b/>
          <w:bCs/>
          <w:color w:val="000000"/>
          <w:sz w:val="20"/>
          <w:szCs w:val="20"/>
          <w:u w:val="single"/>
        </w:rPr>
        <w:t xml:space="preserve">Autism Spectrum Disorder and Intellectual Disabilities – </w:t>
      </w:r>
      <w:r w:rsidR="00021943">
        <w:rPr>
          <w:rFonts w:ascii="Arial" w:hAnsi="Arial" w:cs="Arial"/>
          <w:b/>
          <w:bCs/>
          <w:color w:val="000000"/>
          <w:sz w:val="20"/>
          <w:szCs w:val="20"/>
          <w:u w:val="single"/>
        </w:rPr>
        <w:t>Weeks 2 and 3</w:t>
      </w:r>
    </w:p>
    <w:p w:rsidR="00D10E28" w:rsidRPr="00D10E28" w:rsidRDefault="00D10E28" w:rsidP="00D10E28">
      <w:pPr>
        <w:pStyle w:val="NormalWeb"/>
        <w:spacing w:before="0" w:beforeAutospacing="0" w:after="0" w:afterAutospacing="0"/>
        <w:jc w:val="both"/>
        <w:rPr>
          <w:rFonts w:ascii="Arial" w:hAnsi="Arial" w:cs="Arial"/>
          <w:bCs/>
          <w:sz w:val="20"/>
          <w:szCs w:val="20"/>
        </w:rPr>
      </w:pPr>
      <w:r w:rsidRPr="00D10E28">
        <w:rPr>
          <w:rFonts w:ascii="Arial" w:hAnsi="Arial" w:cs="Arial"/>
          <w:bCs/>
          <w:sz w:val="20"/>
          <w:szCs w:val="20"/>
        </w:rPr>
        <w:t>DSM-5 section on Autism Spectrum Disorder (pages 50-59)</w:t>
      </w:r>
    </w:p>
    <w:p w:rsidR="0097377F" w:rsidRDefault="0097377F" w:rsidP="00D10E28">
      <w:pPr>
        <w:pStyle w:val="NormalWeb"/>
        <w:spacing w:before="0" w:beforeAutospacing="0" w:after="0" w:afterAutospacing="0"/>
        <w:jc w:val="both"/>
        <w:rPr>
          <w:rFonts w:ascii="Arial" w:hAnsi="Arial" w:cs="Arial"/>
          <w:bCs/>
          <w:sz w:val="20"/>
          <w:szCs w:val="20"/>
        </w:rPr>
      </w:pPr>
    </w:p>
    <w:p w:rsidR="00D10E28" w:rsidRDefault="00D10E28" w:rsidP="00D10E28">
      <w:pPr>
        <w:pStyle w:val="NormalWeb"/>
        <w:spacing w:before="0" w:beforeAutospacing="0" w:after="0" w:afterAutospacing="0"/>
        <w:jc w:val="both"/>
        <w:rPr>
          <w:rFonts w:ascii="Arial" w:hAnsi="Arial" w:cs="Arial"/>
          <w:bCs/>
          <w:sz w:val="20"/>
          <w:szCs w:val="20"/>
        </w:rPr>
      </w:pPr>
      <w:r w:rsidRPr="00D10E28">
        <w:rPr>
          <w:rFonts w:ascii="Arial" w:hAnsi="Arial" w:cs="Arial"/>
          <w:bCs/>
          <w:sz w:val="20"/>
          <w:szCs w:val="20"/>
        </w:rPr>
        <w:t xml:space="preserve">Child Psychopathology </w:t>
      </w:r>
      <w:r w:rsidR="0097377F">
        <w:rPr>
          <w:rFonts w:ascii="Arial" w:hAnsi="Arial" w:cs="Arial"/>
          <w:bCs/>
          <w:sz w:val="20"/>
          <w:szCs w:val="20"/>
        </w:rPr>
        <w:t>Textbook – Chapter 11 (Autism Spectrum Disorder</w:t>
      </w:r>
      <w:r w:rsidRPr="00D10E28">
        <w:rPr>
          <w:rFonts w:ascii="Arial" w:hAnsi="Arial" w:cs="Arial"/>
          <w:bCs/>
          <w:sz w:val="20"/>
          <w:szCs w:val="20"/>
        </w:rPr>
        <w:t>)</w:t>
      </w:r>
      <w:r w:rsidR="0097377F">
        <w:rPr>
          <w:rFonts w:ascii="Arial" w:hAnsi="Arial" w:cs="Arial"/>
          <w:bCs/>
          <w:sz w:val="20"/>
          <w:szCs w:val="20"/>
        </w:rPr>
        <w:t>, Chapter 13 (Intellectual Disability)</w:t>
      </w:r>
    </w:p>
    <w:p w:rsidR="0097377F" w:rsidRPr="00D10E28" w:rsidRDefault="0097377F" w:rsidP="00D10E28">
      <w:pPr>
        <w:pStyle w:val="NormalWeb"/>
        <w:spacing w:before="0" w:beforeAutospacing="0" w:after="0" w:afterAutospacing="0"/>
        <w:jc w:val="both"/>
        <w:rPr>
          <w:rFonts w:ascii="Arial" w:hAnsi="Arial" w:cs="Arial"/>
          <w:bCs/>
          <w:sz w:val="20"/>
          <w:szCs w:val="20"/>
        </w:rPr>
      </w:pPr>
    </w:p>
    <w:p w:rsidR="00D10E28" w:rsidRPr="00D10E28" w:rsidRDefault="00D10E28" w:rsidP="00D10E28">
      <w:pPr>
        <w:pStyle w:val="NormalWeb"/>
        <w:spacing w:before="0" w:beforeAutospacing="0" w:after="0" w:afterAutospacing="0"/>
        <w:jc w:val="both"/>
        <w:rPr>
          <w:rFonts w:ascii="Arial" w:hAnsi="Arial" w:cs="Arial"/>
          <w:bCs/>
          <w:color w:val="000000"/>
          <w:sz w:val="20"/>
          <w:szCs w:val="20"/>
        </w:rPr>
      </w:pPr>
      <w:proofErr w:type="gramStart"/>
      <w:r w:rsidRPr="00D10E28">
        <w:rPr>
          <w:rFonts w:ascii="Arial" w:hAnsi="Arial" w:cs="Arial"/>
          <w:bCs/>
          <w:color w:val="000000"/>
          <w:sz w:val="20"/>
          <w:szCs w:val="20"/>
        </w:rPr>
        <w:t>Huerta, M., Bishop, S. L., Duncan, A., Hus, V., &amp; Lord, C. (2012).</w:t>
      </w:r>
      <w:proofErr w:type="gramEnd"/>
      <w:r w:rsidRPr="00D10E28">
        <w:rPr>
          <w:rFonts w:ascii="Arial" w:hAnsi="Arial" w:cs="Arial"/>
          <w:bCs/>
          <w:color w:val="000000"/>
          <w:sz w:val="20"/>
          <w:szCs w:val="20"/>
        </w:rPr>
        <w:t xml:space="preserve"> Application of DSM-5 criteria for Autism Spectrum Disorder to three samples of children with DSM-IV diagnoses of Pervasive Developmental Disorders. </w:t>
      </w:r>
      <w:r w:rsidRPr="00D10E28">
        <w:rPr>
          <w:rFonts w:ascii="Arial" w:hAnsi="Arial" w:cs="Arial"/>
          <w:bCs/>
          <w:i/>
          <w:color w:val="000000"/>
          <w:sz w:val="20"/>
          <w:szCs w:val="20"/>
        </w:rPr>
        <w:t>American Journal of Psychiatry</w:t>
      </w:r>
      <w:r w:rsidRPr="00D10E28">
        <w:rPr>
          <w:rFonts w:ascii="Arial" w:hAnsi="Arial" w:cs="Arial"/>
          <w:bCs/>
          <w:color w:val="000000"/>
          <w:sz w:val="20"/>
          <w:szCs w:val="20"/>
        </w:rPr>
        <w:t xml:space="preserve">, </w:t>
      </w:r>
      <w:r w:rsidRPr="00D10E28">
        <w:rPr>
          <w:rFonts w:ascii="Arial" w:hAnsi="Arial" w:cs="Arial"/>
          <w:bCs/>
          <w:i/>
          <w:color w:val="000000"/>
          <w:sz w:val="20"/>
          <w:szCs w:val="20"/>
        </w:rPr>
        <w:t>169</w:t>
      </w:r>
      <w:r w:rsidRPr="00D10E28">
        <w:rPr>
          <w:rFonts w:ascii="Arial" w:hAnsi="Arial" w:cs="Arial"/>
          <w:bCs/>
          <w:color w:val="000000"/>
          <w:sz w:val="20"/>
          <w:szCs w:val="20"/>
        </w:rPr>
        <w:t>, 1056-1064.</w:t>
      </w:r>
    </w:p>
    <w:p w:rsidR="0097377F" w:rsidRDefault="0097377F" w:rsidP="00D10E28">
      <w:pPr>
        <w:pStyle w:val="NormalWeb"/>
        <w:spacing w:before="0" w:beforeAutospacing="0" w:after="0" w:afterAutospacing="0"/>
        <w:jc w:val="both"/>
        <w:rPr>
          <w:rFonts w:ascii="Arial" w:hAnsi="Arial" w:cs="Arial"/>
          <w:bCs/>
          <w:color w:val="000000"/>
          <w:sz w:val="20"/>
          <w:szCs w:val="20"/>
        </w:rPr>
      </w:pPr>
    </w:p>
    <w:p w:rsidR="00D10E28" w:rsidRPr="00D10E28" w:rsidRDefault="00D10E28" w:rsidP="00D10E28">
      <w:pPr>
        <w:pStyle w:val="NormalWeb"/>
        <w:spacing w:before="0" w:beforeAutospacing="0" w:after="0" w:afterAutospacing="0"/>
        <w:jc w:val="both"/>
        <w:rPr>
          <w:rFonts w:ascii="Arial" w:hAnsi="Arial" w:cs="Arial"/>
          <w:bCs/>
          <w:color w:val="000000"/>
          <w:sz w:val="20"/>
          <w:szCs w:val="20"/>
        </w:rPr>
      </w:pPr>
      <w:proofErr w:type="gramStart"/>
      <w:r w:rsidRPr="00D10E28">
        <w:rPr>
          <w:rFonts w:ascii="Arial" w:hAnsi="Arial" w:cs="Arial"/>
          <w:bCs/>
          <w:color w:val="000000"/>
          <w:sz w:val="20"/>
          <w:szCs w:val="20"/>
        </w:rPr>
        <w:t xml:space="preserve">McPartland, J. C., </w:t>
      </w:r>
      <w:proofErr w:type="spellStart"/>
      <w:r w:rsidRPr="00D10E28">
        <w:rPr>
          <w:rFonts w:ascii="Arial" w:hAnsi="Arial" w:cs="Arial"/>
          <w:bCs/>
          <w:color w:val="000000"/>
          <w:sz w:val="20"/>
          <w:szCs w:val="20"/>
        </w:rPr>
        <w:t>Reichow</w:t>
      </w:r>
      <w:proofErr w:type="spellEnd"/>
      <w:r w:rsidRPr="00D10E28">
        <w:rPr>
          <w:rFonts w:ascii="Arial" w:hAnsi="Arial" w:cs="Arial"/>
          <w:bCs/>
          <w:color w:val="000000"/>
          <w:sz w:val="20"/>
          <w:szCs w:val="20"/>
        </w:rPr>
        <w:t xml:space="preserve">, B., &amp; </w:t>
      </w:r>
      <w:proofErr w:type="spellStart"/>
      <w:r w:rsidRPr="00D10E28">
        <w:rPr>
          <w:rFonts w:ascii="Arial" w:hAnsi="Arial" w:cs="Arial"/>
          <w:bCs/>
          <w:color w:val="000000"/>
          <w:sz w:val="20"/>
          <w:szCs w:val="20"/>
        </w:rPr>
        <w:t>Volkmar</w:t>
      </w:r>
      <w:proofErr w:type="spellEnd"/>
      <w:r w:rsidRPr="00D10E28">
        <w:rPr>
          <w:rFonts w:ascii="Arial" w:hAnsi="Arial" w:cs="Arial"/>
          <w:bCs/>
          <w:color w:val="000000"/>
          <w:sz w:val="20"/>
          <w:szCs w:val="20"/>
        </w:rPr>
        <w:t>, F. R. (2012).</w:t>
      </w:r>
      <w:proofErr w:type="gramEnd"/>
      <w:r w:rsidRPr="00D10E28">
        <w:rPr>
          <w:rFonts w:ascii="Arial" w:hAnsi="Arial" w:cs="Arial"/>
          <w:bCs/>
          <w:color w:val="000000"/>
          <w:sz w:val="20"/>
          <w:szCs w:val="20"/>
        </w:rPr>
        <w:t xml:space="preserve"> </w:t>
      </w:r>
      <w:proofErr w:type="gramStart"/>
      <w:r w:rsidRPr="00D10E28">
        <w:rPr>
          <w:rFonts w:ascii="Arial" w:hAnsi="Arial" w:cs="Arial"/>
          <w:bCs/>
          <w:color w:val="000000"/>
          <w:sz w:val="20"/>
          <w:szCs w:val="20"/>
        </w:rPr>
        <w:t>Sensitivity and specificity of proposed DSM-5 diagnostic criteria for Autism Spectrum Disorder.</w:t>
      </w:r>
      <w:proofErr w:type="gramEnd"/>
      <w:r w:rsidRPr="00D10E28">
        <w:rPr>
          <w:rFonts w:ascii="Arial" w:hAnsi="Arial" w:cs="Arial"/>
          <w:bCs/>
          <w:color w:val="000000"/>
          <w:sz w:val="20"/>
          <w:szCs w:val="20"/>
        </w:rPr>
        <w:t xml:space="preserve"> </w:t>
      </w:r>
      <w:r w:rsidRPr="00D10E28">
        <w:rPr>
          <w:rFonts w:ascii="Arial" w:hAnsi="Arial" w:cs="Arial"/>
          <w:bCs/>
          <w:i/>
          <w:color w:val="000000"/>
          <w:sz w:val="20"/>
          <w:szCs w:val="20"/>
        </w:rPr>
        <w:t>Journal of the American Academy of Child and Adolescent Psychiatry</w:t>
      </w:r>
      <w:r w:rsidRPr="00D10E28">
        <w:rPr>
          <w:rFonts w:ascii="Arial" w:hAnsi="Arial" w:cs="Arial"/>
          <w:bCs/>
          <w:color w:val="000000"/>
          <w:sz w:val="20"/>
          <w:szCs w:val="20"/>
        </w:rPr>
        <w:t xml:space="preserve">, </w:t>
      </w:r>
      <w:r w:rsidRPr="00D10E28">
        <w:rPr>
          <w:rFonts w:ascii="Arial" w:hAnsi="Arial" w:cs="Arial"/>
          <w:bCs/>
          <w:i/>
          <w:color w:val="000000"/>
          <w:sz w:val="20"/>
          <w:szCs w:val="20"/>
        </w:rPr>
        <w:t>51</w:t>
      </w:r>
      <w:r w:rsidRPr="00D10E28">
        <w:rPr>
          <w:rFonts w:ascii="Arial" w:hAnsi="Arial" w:cs="Arial"/>
          <w:bCs/>
          <w:color w:val="000000"/>
          <w:sz w:val="20"/>
          <w:szCs w:val="20"/>
        </w:rPr>
        <w:t>, 368-383.</w:t>
      </w:r>
    </w:p>
    <w:p w:rsidR="0097377F" w:rsidRDefault="0097377F" w:rsidP="00D10E28">
      <w:pPr>
        <w:pStyle w:val="NormalWeb"/>
        <w:spacing w:before="0" w:beforeAutospacing="0" w:after="0" w:afterAutospacing="0"/>
        <w:jc w:val="both"/>
        <w:rPr>
          <w:rFonts w:ascii="Arial" w:hAnsi="Arial" w:cs="Arial"/>
          <w:b/>
          <w:bCs/>
          <w:color w:val="000000"/>
          <w:sz w:val="20"/>
          <w:szCs w:val="20"/>
          <w:u w:val="single"/>
        </w:rPr>
      </w:pPr>
    </w:p>
    <w:p w:rsidR="00D10E28" w:rsidRPr="00D10E28" w:rsidRDefault="00D10E28" w:rsidP="00D10E28">
      <w:pPr>
        <w:pStyle w:val="NormalWeb"/>
        <w:spacing w:before="0" w:beforeAutospacing="0" w:after="0" w:afterAutospacing="0"/>
        <w:jc w:val="both"/>
        <w:rPr>
          <w:rFonts w:ascii="Arial" w:hAnsi="Arial" w:cs="Arial"/>
          <w:b/>
          <w:bCs/>
          <w:color w:val="000000"/>
          <w:sz w:val="20"/>
          <w:szCs w:val="20"/>
          <w:u w:val="single"/>
        </w:rPr>
      </w:pPr>
      <w:r w:rsidRPr="00D10E28">
        <w:rPr>
          <w:rFonts w:ascii="Arial" w:hAnsi="Arial" w:cs="Arial"/>
          <w:b/>
          <w:bCs/>
          <w:color w:val="000000"/>
          <w:sz w:val="20"/>
          <w:szCs w:val="20"/>
          <w:u w:val="single"/>
        </w:rPr>
        <w:t>Attention Deficit Hyperactiv</w:t>
      </w:r>
      <w:r w:rsidR="00021943">
        <w:rPr>
          <w:rFonts w:ascii="Arial" w:hAnsi="Arial" w:cs="Arial"/>
          <w:b/>
          <w:bCs/>
          <w:color w:val="000000"/>
          <w:sz w:val="20"/>
          <w:szCs w:val="20"/>
          <w:u w:val="single"/>
        </w:rPr>
        <w:t>ity Disorder – Weeks 4 and 5</w:t>
      </w:r>
    </w:p>
    <w:p w:rsidR="00D10E28" w:rsidRPr="00D10E28" w:rsidRDefault="00D10E28" w:rsidP="00D10E28">
      <w:pPr>
        <w:pStyle w:val="NormalWeb"/>
        <w:spacing w:before="0" w:beforeAutospacing="0" w:after="0" w:afterAutospacing="0"/>
        <w:jc w:val="both"/>
        <w:rPr>
          <w:rFonts w:ascii="Arial" w:hAnsi="Arial" w:cs="Arial"/>
          <w:bCs/>
          <w:color w:val="000000"/>
          <w:sz w:val="20"/>
          <w:szCs w:val="20"/>
        </w:rPr>
      </w:pPr>
      <w:r w:rsidRPr="00D10E28">
        <w:rPr>
          <w:rFonts w:ascii="Arial" w:hAnsi="Arial" w:cs="Arial"/>
          <w:bCs/>
          <w:color w:val="000000"/>
          <w:sz w:val="20"/>
          <w:szCs w:val="20"/>
        </w:rPr>
        <w:t>DSM-5 sections on ADHD (pages 59-66)</w:t>
      </w:r>
    </w:p>
    <w:p w:rsidR="0097377F" w:rsidRDefault="0097377F" w:rsidP="00D10E28">
      <w:pPr>
        <w:pStyle w:val="NormalWeb"/>
        <w:spacing w:before="0" w:beforeAutospacing="0" w:after="0" w:afterAutospacing="0"/>
        <w:jc w:val="both"/>
        <w:rPr>
          <w:rFonts w:ascii="Arial" w:hAnsi="Arial" w:cs="Arial"/>
          <w:bCs/>
          <w:sz w:val="20"/>
          <w:szCs w:val="20"/>
        </w:rPr>
      </w:pPr>
    </w:p>
    <w:p w:rsidR="00D10E28" w:rsidRPr="00D10E28" w:rsidRDefault="00D10E28" w:rsidP="00D10E28">
      <w:pPr>
        <w:pStyle w:val="NormalWeb"/>
        <w:spacing w:before="0" w:beforeAutospacing="0" w:after="0" w:afterAutospacing="0"/>
        <w:jc w:val="both"/>
        <w:rPr>
          <w:rFonts w:ascii="Arial" w:hAnsi="Arial" w:cs="Arial"/>
          <w:bCs/>
          <w:sz w:val="20"/>
          <w:szCs w:val="20"/>
        </w:rPr>
      </w:pPr>
      <w:r w:rsidRPr="00D10E28">
        <w:rPr>
          <w:rFonts w:ascii="Arial" w:hAnsi="Arial" w:cs="Arial"/>
          <w:bCs/>
          <w:sz w:val="20"/>
          <w:szCs w:val="20"/>
        </w:rPr>
        <w:t>Child Psychopathology</w:t>
      </w:r>
      <w:r w:rsidR="0097377F">
        <w:rPr>
          <w:rFonts w:ascii="Arial" w:hAnsi="Arial" w:cs="Arial"/>
          <w:bCs/>
          <w:sz w:val="20"/>
          <w:szCs w:val="20"/>
        </w:rPr>
        <w:t xml:space="preserve"> Textbook – Chapter 2</w:t>
      </w:r>
      <w:r w:rsidRPr="00D10E28">
        <w:rPr>
          <w:rFonts w:ascii="Arial" w:hAnsi="Arial" w:cs="Arial"/>
          <w:bCs/>
          <w:sz w:val="20"/>
          <w:szCs w:val="20"/>
        </w:rPr>
        <w:t xml:space="preserve"> (Attention-Deficit/Hyperactivity Disorder)</w:t>
      </w:r>
    </w:p>
    <w:p w:rsidR="0097377F" w:rsidRDefault="0097377F" w:rsidP="00D10E28">
      <w:pPr>
        <w:pStyle w:val="NormalWeb"/>
        <w:spacing w:before="0" w:beforeAutospacing="0" w:after="0" w:afterAutospacing="0"/>
        <w:jc w:val="both"/>
        <w:rPr>
          <w:rFonts w:ascii="Arial" w:hAnsi="Arial" w:cs="Arial"/>
          <w:bCs/>
          <w:i/>
          <w:sz w:val="20"/>
          <w:szCs w:val="20"/>
        </w:rPr>
      </w:pPr>
    </w:p>
    <w:p w:rsidR="00D10E28" w:rsidRPr="00D10E28" w:rsidRDefault="00D10E28" w:rsidP="00D10E28">
      <w:pPr>
        <w:pStyle w:val="NormalWeb"/>
        <w:spacing w:before="0" w:beforeAutospacing="0" w:after="0" w:afterAutospacing="0"/>
        <w:jc w:val="both"/>
        <w:rPr>
          <w:rFonts w:ascii="Arial" w:hAnsi="Arial" w:cs="Arial"/>
          <w:b/>
          <w:bCs/>
          <w:color w:val="000000"/>
          <w:sz w:val="20"/>
          <w:szCs w:val="20"/>
          <w:u w:val="single"/>
        </w:rPr>
      </w:pPr>
      <w:r w:rsidRPr="00D10E28">
        <w:rPr>
          <w:rFonts w:ascii="Arial" w:hAnsi="Arial" w:cs="Arial"/>
          <w:b/>
          <w:bCs/>
          <w:color w:val="000000"/>
          <w:sz w:val="20"/>
          <w:szCs w:val="20"/>
          <w:u w:val="single"/>
        </w:rPr>
        <w:t xml:space="preserve">Learning Disorders, Tic Disorders – </w:t>
      </w:r>
      <w:r w:rsidR="00021943">
        <w:rPr>
          <w:rFonts w:ascii="Arial" w:hAnsi="Arial" w:cs="Arial"/>
          <w:b/>
          <w:bCs/>
          <w:color w:val="000000"/>
          <w:sz w:val="20"/>
          <w:szCs w:val="20"/>
          <w:u w:val="single"/>
        </w:rPr>
        <w:t>Week 5</w:t>
      </w:r>
    </w:p>
    <w:p w:rsidR="00D10E28" w:rsidRPr="00D10E28" w:rsidRDefault="00D10E28" w:rsidP="00D10E28">
      <w:pPr>
        <w:pStyle w:val="NormalWeb"/>
        <w:spacing w:before="0" w:beforeAutospacing="0" w:after="0" w:afterAutospacing="0"/>
        <w:jc w:val="both"/>
        <w:rPr>
          <w:rFonts w:ascii="Arial" w:hAnsi="Arial" w:cs="Arial"/>
          <w:bCs/>
          <w:color w:val="000000"/>
          <w:sz w:val="20"/>
          <w:szCs w:val="20"/>
        </w:rPr>
      </w:pPr>
      <w:r w:rsidRPr="00D10E28">
        <w:rPr>
          <w:rFonts w:ascii="Arial" w:hAnsi="Arial" w:cs="Arial"/>
          <w:bCs/>
          <w:color w:val="000000"/>
          <w:sz w:val="20"/>
          <w:szCs w:val="20"/>
        </w:rPr>
        <w:t>DSM-5 sections Learning Disorders (pages 66 to 74), and Tic Disorders (pages 81-85)</w:t>
      </w:r>
    </w:p>
    <w:p w:rsidR="0097377F" w:rsidRDefault="0097377F" w:rsidP="00D10E28">
      <w:pPr>
        <w:pStyle w:val="NormalWeb"/>
        <w:spacing w:before="0" w:beforeAutospacing="0" w:after="0" w:afterAutospacing="0"/>
        <w:jc w:val="both"/>
        <w:rPr>
          <w:rFonts w:ascii="Arial" w:hAnsi="Arial" w:cs="Arial"/>
          <w:bCs/>
          <w:color w:val="000000"/>
          <w:sz w:val="20"/>
          <w:szCs w:val="20"/>
        </w:rPr>
      </w:pPr>
    </w:p>
    <w:p w:rsidR="00D10E28" w:rsidRDefault="0097377F" w:rsidP="00D10E28">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Child Psychopathology Textbook – Chapter 14 (Learning Disabilities)</w:t>
      </w:r>
      <w:r w:rsidR="00166DBA">
        <w:rPr>
          <w:rFonts w:ascii="Arial" w:hAnsi="Arial" w:cs="Arial"/>
          <w:bCs/>
          <w:color w:val="000000"/>
          <w:sz w:val="20"/>
          <w:szCs w:val="20"/>
        </w:rPr>
        <w:t>, Chapter 9 (Obsessive-Compulsive Spectrum Disorders – section on Tic Disorders)</w:t>
      </w:r>
    </w:p>
    <w:p w:rsidR="0097377F" w:rsidRPr="00D10E28" w:rsidRDefault="0097377F" w:rsidP="00D10E28">
      <w:pPr>
        <w:pStyle w:val="NormalWeb"/>
        <w:spacing w:before="0" w:beforeAutospacing="0" w:after="0" w:afterAutospacing="0"/>
        <w:jc w:val="both"/>
        <w:rPr>
          <w:rFonts w:ascii="Arial" w:hAnsi="Arial" w:cs="Arial"/>
          <w:bCs/>
          <w:color w:val="000000"/>
          <w:sz w:val="20"/>
          <w:szCs w:val="20"/>
        </w:rPr>
      </w:pPr>
    </w:p>
    <w:p w:rsidR="00D10E28" w:rsidRPr="00D10E28" w:rsidRDefault="00D10E28" w:rsidP="00D10E28">
      <w:pPr>
        <w:pStyle w:val="NormalWeb"/>
        <w:spacing w:before="0" w:beforeAutospacing="0" w:after="0" w:afterAutospacing="0"/>
        <w:jc w:val="both"/>
        <w:rPr>
          <w:rFonts w:ascii="Arial" w:hAnsi="Arial" w:cs="Arial"/>
          <w:bCs/>
          <w:color w:val="000000"/>
          <w:sz w:val="20"/>
          <w:szCs w:val="20"/>
        </w:rPr>
      </w:pPr>
      <w:r w:rsidRPr="00D10E28">
        <w:rPr>
          <w:rFonts w:ascii="Arial" w:hAnsi="Arial" w:cs="Arial"/>
          <w:bCs/>
          <w:color w:val="000000"/>
          <w:sz w:val="20"/>
          <w:szCs w:val="20"/>
        </w:rPr>
        <w:t xml:space="preserve">Fletcher, J. M., &amp; Vaughn, S. (2009). Response to intervention: Preventing and remediating academic difficulties. </w:t>
      </w:r>
      <w:r w:rsidRPr="00D10E28">
        <w:rPr>
          <w:rFonts w:ascii="Arial" w:hAnsi="Arial" w:cs="Arial"/>
          <w:bCs/>
          <w:i/>
          <w:color w:val="000000"/>
          <w:sz w:val="20"/>
          <w:szCs w:val="20"/>
        </w:rPr>
        <w:t>Child Development Perspectives</w:t>
      </w:r>
      <w:r w:rsidRPr="00D10E28">
        <w:rPr>
          <w:rFonts w:ascii="Arial" w:hAnsi="Arial" w:cs="Arial"/>
          <w:bCs/>
          <w:color w:val="000000"/>
          <w:sz w:val="20"/>
          <w:szCs w:val="20"/>
        </w:rPr>
        <w:t>,</w:t>
      </w:r>
      <w:r w:rsidRPr="00D10E28">
        <w:rPr>
          <w:rFonts w:ascii="Arial" w:hAnsi="Arial" w:cs="Arial"/>
          <w:bCs/>
          <w:i/>
          <w:color w:val="000000"/>
          <w:sz w:val="20"/>
          <w:szCs w:val="20"/>
        </w:rPr>
        <w:t xml:space="preserve"> 3</w:t>
      </w:r>
      <w:r w:rsidRPr="00D10E28">
        <w:rPr>
          <w:rFonts w:ascii="Arial" w:hAnsi="Arial" w:cs="Arial"/>
          <w:bCs/>
          <w:color w:val="000000"/>
          <w:sz w:val="20"/>
          <w:szCs w:val="20"/>
        </w:rPr>
        <w:t>, 30-37.</w:t>
      </w:r>
    </w:p>
    <w:p w:rsidR="0097377F" w:rsidRDefault="0097377F" w:rsidP="00D10E28">
      <w:pPr>
        <w:pStyle w:val="NormalWeb"/>
        <w:spacing w:before="0" w:beforeAutospacing="0" w:after="0" w:afterAutospacing="0"/>
        <w:jc w:val="both"/>
        <w:rPr>
          <w:rFonts w:ascii="Arial" w:hAnsi="Arial" w:cs="Arial"/>
          <w:b/>
          <w:bCs/>
          <w:color w:val="000000"/>
          <w:sz w:val="20"/>
          <w:szCs w:val="20"/>
          <w:u w:val="single"/>
        </w:rPr>
      </w:pPr>
    </w:p>
    <w:p w:rsidR="00D10E28" w:rsidRPr="00D10E28" w:rsidRDefault="00D10E28" w:rsidP="00D10E28">
      <w:pPr>
        <w:pStyle w:val="NormalWeb"/>
        <w:spacing w:before="0" w:beforeAutospacing="0" w:after="0" w:afterAutospacing="0"/>
        <w:jc w:val="both"/>
        <w:rPr>
          <w:rFonts w:ascii="Arial" w:hAnsi="Arial" w:cs="Arial"/>
          <w:b/>
          <w:bCs/>
          <w:color w:val="000000"/>
          <w:sz w:val="20"/>
          <w:szCs w:val="20"/>
          <w:u w:val="single"/>
        </w:rPr>
      </w:pPr>
      <w:r w:rsidRPr="00D10E28">
        <w:rPr>
          <w:rFonts w:ascii="Arial" w:hAnsi="Arial" w:cs="Arial"/>
          <w:b/>
          <w:bCs/>
          <w:color w:val="000000"/>
          <w:sz w:val="20"/>
          <w:szCs w:val="20"/>
          <w:u w:val="single"/>
        </w:rPr>
        <w:t>Opposi</w:t>
      </w:r>
      <w:r w:rsidR="00021943">
        <w:rPr>
          <w:rFonts w:ascii="Arial" w:hAnsi="Arial" w:cs="Arial"/>
          <w:b/>
          <w:bCs/>
          <w:color w:val="000000"/>
          <w:sz w:val="20"/>
          <w:szCs w:val="20"/>
          <w:u w:val="single"/>
        </w:rPr>
        <w:t xml:space="preserve">tional Defiant/Conduct Disorder </w:t>
      </w:r>
      <w:r w:rsidRPr="00D10E28">
        <w:rPr>
          <w:rFonts w:ascii="Arial" w:hAnsi="Arial" w:cs="Arial"/>
          <w:b/>
          <w:bCs/>
          <w:color w:val="000000"/>
          <w:sz w:val="20"/>
          <w:szCs w:val="20"/>
          <w:u w:val="single"/>
        </w:rPr>
        <w:t xml:space="preserve">– </w:t>
      </w:r>
      <w:r w:rsidR="00021943">
        <w:rPr>
          <w:rFonts w:ascii="Arial" w:hAnsi="Arial" w:cs="Arial"/>
          <w:b/>
          <w:bCs/>
          <w:color w:val="000000"/>
          <w:sz w:val="20"/>
          <w:szCs w:val="20"/>
          <w:u w:val="single"/>
        </w:rPr>
        <w:t>Week 6</w:t>
      </w:r>
    </w:p>
    <w:p w:rsidR="00D10E28" w:rsidRPr="00D10E28" w:rsidRDefault="00D10E28" w:rsidP="00D10E28">
      <w:pPr>
        <w:pStyle w:val="NormalWeb"/>
        <w:spacing w:before="0" w:beforeAutospacing="0" w:after="0" w:afterAutospacing="0"/>
        <w:jc w:val="both"/>
        <w:rPr>
          <w:rFonts w:ascii="Arial" w:hAnsi="Arial" w:cs="Arial"/>
          <w:bCs/>
          <w:color w:val="000000"/>
          <w:sz w:val="20"/>
          <w:szCs w:val="20"/>
        </w:rPr>
      </w:pPr>
      <w:r w:rsidRPr="00D10E28">
        <w:rPr>
          <w:rFonts w:ascii="Arial" w:hAnsi="Arial" w:cs="Arial"/>
          <w:bCs/>
          <w:color w:val="000000"/>
          <w:sz w:val="20"/>
          <w:szCs w:val="20"/>
        </w:rPr>
        <w:t>DSM-5 sections on ODD (pages 462-466) and CD (pages 469-476)</w:t>
      </w:r>
    </w:p>
    <w:p w:rsidR="0097377F" w:rsidRDefault="0097377F" w:rsidP="00D10E28">
      <w:pPr>
        <w:autoSpaceDN w:val="0"/>
        <w:spacing w:after="0" w:line="240" w:lineRule="auto"/>
        <w:jc w:val="both"/>
        <w:rPr>
          <w:rFonts w:ascii="Arial" w:hAnsi="Arial" w:cs="Arial"/>
          <w:bCs/>
          <w:sz w:val="20"/>
          <w:szCs w:val="20"/>
        </w:rPr>
      </w:pPr>
    </w:p>
    <w:p w:rsidR="00D10E28" w:rsidRPr="00D10E28" w:rsidRDefault="00D10E28" w:rsidP="00D10E28">
      <w:pPr>
        <w:autoSpaceDN w:val="0"/>
        <w:spacing w:after="0" w:line="240" w:lineRule="auto"/>
        <w:jc w:val="both"/>
        <w:rPr>
          <w:rFonts w:ascii="Arial" w:hAnsi="Arial" w:cs="Arial"/>
          <w:bCs/>
          <w:sz w:val="20"/>
          <w:szCs w:val="20"/>
        </w:rPr>
      </w:pPr>
      <w:r w:rsidRPr="00D10E28">
        <w:rPr>
          <w:rFonts w:ascii="Arial" w:hAnsi="Arial" w:cs="Arial"/>
          <w:bCs/>
          <w:sz w:val="20"/>
          <w:szCs w:val="20"/>
        </w:rPr>
        <w:t>Child Psychopathology</w:t>
      </w:r>
      <w:r w:rsidR="0097377F">
        <w:rPr>
          <w:rFonts w:ascii="Arial" w:hAnsi="Arial" w:cs="Arial"/>
          <w:bCs/>
          <w:sz w:val="20"/>
          <w:szCs w:val="20"/>
        </w:rPr>
        <w:t xml:space="preserve"> Textbook – Chapter </w:t>
      </w:r>
      <w:r w:rsidRPr="00D10E28">
        <w:rPr>
          <w:rFonts w:ascii="Arial" w:hAnsi="Arial" w:cs="Arial"/>
          <w:bCs/>
          <w:sz w:val="20"/>
          <w:szCs w:val="20"/>
        </w:rPr>
        <w:t>3 (</w:t>
      </w:r>
      <w:r w:rsidR="0097377F">
        <w:rPr>
          <w:rFonts w:ascii="Arial" w:hAnsi="Arial" w:cs="Arial"/>
          <w:bCs/>
          <w:sz w:val="20"/>
          <w:szCs w:val="20"/>
        </w:rPr>
        <w:t>Conduct and Oppositional Defiant Disorders</w:t>
      </w:r>
      <w:r w:rsidRPr="00D10E28">
        <w:rPr>
          <w:rFonts w:ascii="Arial" w:hAnsi="Arial" w:cs="Arial"/>
          <w:bCs/>
          <w:sz w:val="20"/>
          <w:szCs w:val="20"/>
        </w:rPr>
        <w:t>)</w:t>
      </w:r>
    </w:p>
    <w:p w:rsidR="0097377F" w:rsidRDefault="0097377F" w:rsidP="00D10E28">
      <w:pPr>
        <w:autoSpaceDN w:val="0"/>
        <w:spacing w:after="0" w:line="240" w:lineRule="auto"/>
        <w:jc w:val="both"/>
        <w:rPr>
          <w:rFonts w:ascii="Arial" w:hAnsi="Arial" w:cs="Arial"/>
          <w:bCs/>
          <w:i/>
          <w:color w:val="000000"/>
          <w:sz w:val="20"/>
          <w:szCs w:val="20"/>
        </w:rPr>
      </w:pPr>
    </w:p>
    <w:p w:rsidR="00D10E28" w:rsidRPr="00D10E28" w:rsidRDefault="00D10E28" w:rsidP="00D10E28">
      <w:pPr>
        <w:pStyle w:val="NormalWeb"/>
        <w:spacing w:before="0" w:beforeAutospacing="0" w:after="0" w:afterAutospacing="0"/>
        <w:jc w:val="both"/>
        <w:rPr>
          <w:rFonts w:ascii="Arial" w:hAnsi="Arial" w:cs="Arial"/>
          <w:b/>
          <w:bCs/>
          <w:color w:val="000000"/>
          <w:sz w:val="20"/>
          <w:szCs w:val="20"/>
          <w:u w:val="single"/>
        </w:rPr>
      </w:pPr>
      <w:r w:rsidRPr="00D10E28">
        <w:rPr>
          <w:rFonts w:ascii="Arial" w:hAnsi="Arial" w:cs="Arial"/>
          <w:b/>
          <w:bCs/>
          <w:color w:val="000000"/>
          <w:sz w:val="20"/>
          <w:szCs w:val="20"/>
          <w:u w:val="single"/>
        </w:rPr>
        <w:t xml:space="preserve">Eliminative Disorders: Enuresis and Encopresis – </w:t>
      </w:r>
      <w:r w:rsidR="00021943">
        <w:rPr>
          <w:rFonts w:ascii="Arial" w:hAnsi="Arial" w:cs="Arial"/>
          <w:b/>
          <w:bCs/>
          <w:color w:val="000000"/>
          <w:sz w:val="20"/>
          <w:szCs w:val="20"/>
          <w:u w:val="single"/>
        </w:rPr>
        <w:t>Week 7</w:t>
      </w:r>
    </w:p>
    <w:p w:rsidR="00D10E28" w:rsidRPr="00D10E28" w:rsidRDefault="00D10E28" w:rsidP="00D10E28">
      <w:pPr>
        <w:pStyle w:val="NormalWeb"/>
        <w:spacing w:before="0" w:beforeAutospacing="0" w:after="0" w:afterAutospacing="0"/>
        <w:jc w:val="both"/>
        <w:rPr>
          <w:rFonts w:ascii="Arial" w:hAnsi="Arial" w:cs="Arial"/>
          <w:bCs/>
          <w:color w:val="000000"/>
          <w:sz w:val="20"/>
          <w:szCs w:val="20"/>
        </w:rPr>
      </w:pPr>
      <w:r w:rsidRPr="00D10E28">
        <w:rPr>
          <w:rFonts w:ascii="Arial" w:hAnsi="Arial" w:cs="Arial"/>
          <w:bCs/>
          <w:color w:val="000000"/>
          <w:sz w:val="20"/>
          <w:szCs w:val="20"/>
        </w:rPr>
        <w:t>DSM-5 section on Elimination Disorders (355-360)</w:t>
      </w:r>
    </w:p>
    <w:p w:rsidR="0097377F" w:rsidRDefault="0097377F" w:rsidP="00D10E28">
      <w:pPr>
        <w:pStyle w:val="NormalWeb"/>
        <w:spacing w:before="0" w:beforeAutospacing="0" w:after="0" w:afterAutospacing="0"/>
        <w:jc w:val="both"/>
        <w:rPr>
          <w:rFonts w:ascii="Arial" w:hAnsi="Arial" w:cs="Arial"/>
          <w:bCs/>
          <w:color w:val="000000"/>
          <w:sz w:val="20"/>
          <w:szCs w:val="20"/>
        </w:rPr>
      </w:pPr>
    </w:p>
    <w:p w:rsidR="00D10E28" w:rsidRPr="00D10E28" w:rsidRDefault="00D10E28" w:rsidP="00D10E28">
      <w:pPr>
        <w:pStyle w:val="NormalWeb"/>
        <w:spacing w:before="0" w:beforeAutospacing="0" w:after="0" w:afterAutospacing="0"/>
        <w:jc w:val="both"/>
        <w:rPr>
          <w:rFonts w:ascii="Arial" w:hAnsi="Arial" w:cs="Arial"/>
          <w:bCs/>
          <w:color w:val="000000"/>
          <w:sz w:val="20"/>
          <w:szCs w:val="20"/>
        </w:rPr>
      </w:pPr>
      <w:r w:rsidRPr="00D10E28">
        <w:rPr>
          <w:rFonts w:ascii="Arial" w:hAnsi="Arial" w:cs="Arial"/>
          <w:bCs/>
          <w:color w:val="000000"/>
          <w:sz w:val="20"/>
          <w:szCs w:val="20"/>
        </w:rPr>
        <w:t xml:space="preserve">Fritz, G., </w:t>
      </w:r>
      <w:proofErr w:type="spellStart"/>
      <w:r w:rsidRPr="00D10E28">
        <w:rPr>
          <w:rFonts w:ascii="Arial" w:hAnsi="Arial" w:cs="Arial"/>
          <w:bCs/>
          <w:color w:val="000000"/>
          <w:sz w:val="20"/>
          <w:szCs w:val="20"/>
        </w:rPr>
        <w:t>Rockney</w:t>
      </w:r>
      <w:proofErr w:type="spellEnd"/>
      <w:r w:rsidRPr="00D10E28">
        <w:rPr>
          <w:rFonts w:ascii="Arial" w:hAnsi="Arial" w:cs="Arial"/>
          <w:bCs/>
          <w:color w:val="000000"/>
          <w:sz w:val="20"/>
          <w:szCs w:val="20"/>
        </w:rPr>
        <w:t xml:space="preserve">, R., et al. (2004). </w:t>
      </w:r>
      <w:proofErr w:type="gramStart"/>
      <w:r w:rsidRPr="00D10E28">
        <w:rPr>
          <w:rFonts w:ascii="Arial" w:hAnsi="Arial" w:cs="Arial"/>
          <w:bCs/>
          <w:color w:val="000000"/>
          <w:sz w:val="20"/>
          <w:szCs w:val="20"/>
        </w:rPr>
        <w:t>Summary of the practice parameters for the assessment and treatment of children and adolescents with enuresis.</w:t>
      </w:r>
      <w:proofErr w:type="gramEnd"/>
      <w:r w:rsidRPr="00D10E28">
        <w:rPr>
          <w:rFonts w:ascii="Arial" w:hAnsi="Arial" w:cs="Arial"/>
          <w:bCs/>
          <w:color w:val="000000"/>
          <w:sz w:val="20"/>
          <w:szCs w:val="20"/>
        </w:rPr>
        <w:t xml:space="preserve"> </w:t>
      </w:r>
      <w:r w:rsidRPr="00D10E28">
        <w:rPr>
          <w:rFonts w:ascii="Arial" w:hAnsi="Arial" w:cs="Arial"/>
          <w:bCs/>
          <w:i/>
          <w:color w:val="000000"/>
          <w:sz w:val="20"/>
          <w:szCs w:val="20"/>
        </w:rPr>
        <w:t>Journal of the American Academy of Child and Adolescent Psychiatry, 43</w:t>
      </w:r>
      <w:r w:rsidRPr="00D10E28">
        <w:rPr>
          <w:rFonts w:ascii="Arial" w:hAnsi="Arial" w:cs="Arial"/>
          <w:bCs/>
          <w:color w:val="000000"/>
          <w:sz w:val="20"/>
          <w:szCs w:val="20"/>
        </w:rPr>
        <w:t>, 123-125.</w:t>
      </w:r>
    </w:p>
    <w:p w:rsidR="0097377F" w:rsidRDefault="0097377F" w:rsidP="00D10E28">
      <w:pPr>
        <w:pStyle w:val="NormalWeb"/>
        <w:spacing w:before="0" w:beforeAutospacing="0" w:after="0" w:afterAutospacing="0"/>
        <w:jc w:val="both"/>
        <w:rPr>
          <w:rFonts w:ascii="Arial" w:hAnsi="Arial" w:cs="Arial"/>
          <w:bCs/>
          <w:color w:val="000000"/>
          <w:sz w:val="20"/>
          <w:szCs w:val="20"/>
        </w:rPr>
      </w:pPr>
    </w:p>
    <w:p w:rsidR="00D10E28" w:rsidRDefault="00D10E28" w:rsidP="00D10E28">
      <w:pPr>
        <w:pStyle w:val="NormalWeb"/>
        <w:spacing w:before="0" w:beforeAutospacing="0" w:after="0" w:afterAutospacing="0"/>
        <w:jc w:val="both"/>
        <w:rPr>
          <w:rFonts w:ascii="Arial" w:hAnsi="Arial" w:cs="Arial"/>
          <w:bCs/>
          <w:color w:val="000000"/>
          <w:sz w:val="20"/>
          <w:szCs w:val="20"/>
        </w:rPr>
      </w:pPr>
      <w:r w:rsidRPr="00D10E28">
        <w:rPr>
          <w:rFonts w:ascii="Arial" w:hAnsi="Arial" w:cs="Arial"/>
          <w:bCs/>
          <w:color w:val="000000"/>
          <w:sz w:val="20"/>
          <w:szCs w:val="20"/>
        </w:rPr>
        <w:t xml:space="preserve">Campbell, L. K., Cox, D. J., &amp; </w:t>
      </w:r>
      <w:proofErr w:type="spellStart"/>
      <w:r w:rsidRPr="00D10E28">
        <w:rPr>
          <w:rFonts w:ascii="Arial" w:hAnsi="Arial" w:cs="Arial"/>
          <w:bCs/>
          <w:color w:val="000000"/>
          <w:sz w:val="20"/>
          <w:szCs w:val="20"/>
        </w:rPr>
        <w:t>Borowitz</w:t>
      </w:r>
      <w:proofErr w:type="spellEnd"/>
      <w:r w:rsidRPr="00D10E28">
        <w:rPr>
          <w:rFonts w:ascii="Arial" w:hAnsi="Arial" w:cs="Arial"/>
          <w:bCs/>
          <w:color w:val="000000"/>
          <w:sz w:val="20"/>
          <w:szCs w:val="20"/>
        </w:rPr>
        <w:t xml:space="preserve">, S. M. (2009). Elimination Disorders: Enuresis and Encopresis. </w:t>
      </w:r>
      <w:proofErr w:type="gramStart"/>
      <w:r w:rsidRPr="00D10E28">
        <w:rPr>
          <w:rFonts w:ascii="Arial" w:hAnsi="Arial" w:cs="Arial"/>
          <w:bCs/>
          <w:color w:val="000000"/>
          <w:sz w:val="20"/>
          <w:szCs w:val="20"/>
        </w:rPr>
        <w:t>In M. C. Roberts &amp; R. G. Steel (</w:t>
      </w:r>
      <w:proofErr w:type="spellStart"/>
      <w:r w:rsidRPr="00D10E28">
        <w:rPr>
          <w:rFonts w:ascii="Arial" w:hAnsi="Arial" w:cs="Arial"/>
          <w:bCs/>
          <w:color w:val="000000"/>
          <w:sz w:val="20"/>
          <w:szCs w:val="20"/>
        </w:rPr>
        <w:t>Eds</w:t>
      </w:r>
      <w:proofErr w:type="spellEnd"/>
      <w:r w:rsidRPr="00D10E28">
        <w:rPr>
          <w:rFonts w:ascii="Arial" w:hAnsi="Arial" w:cs="Arial"/>
          <w:bCs/>
          <w:color w:val="000000"/>
          <w:sz w:val="20"/>
          <w:szCs w:val="20"/>
        </w:rPr>
        <w:t>).</w:t>
      </w:r>
      <w:proofErr w:type="gramEnd"/>
      <w:r w:rsidRPr="00D10E28">
        <w:rPr>
          <w:rFonts w:ascii="Arial" w:hAnsi="Arial" w:cs="Arial"/>
          <w:bCs/>
          <w:color w:val="000000"/>
          <w:sz w:val="20"/>
          <w:szCs w:val="20"/>
        </w:rPr>
        <w:t xml:space="preserve"> </w:t>
      </w:r>
      <w:r w:rsidRPr="00D10E28">
        <w:rPr>
          <w:rFonts w:ascii="Arial" w:hAnsi="Arial" w:cs="Arial"/>
          <w:bCs/>
          <w:i/>
          <w:color w:val="000000"/>
          <w:sz w:val="20"/>
          <w:szCs w:val="20"/>
        </w:rPr>
        <w:t>Handbook of Pediatric Psychology (4</w:t>
      </w:r>
      <w:r w:rsidRPr="00D10E28">
        <w:rPr>
          <w:rFonts w:ascii="Arial" w:hAnsi="Arial" w:cs="Arial"/>
          <w:bCs/>
          <w:i/>
          <w:color w:val="000000"/>
          <w:sz w:val="20"/>
          <w:szCs w:val="20"/>
          <w:vertAlign w:val="superscript"/>
        </w:rPr>
        <w:t>th</w:t>
      </w:r>
      <w:r w:rsidRPr="00D10E28">
        <w:rPr>
          <w:rFonts w:ascii="Arial" w:hAnsi="Arial" w:cs="Arial"/>
          <w:bCs/>
          <w:i/>
          <w:color w:val="000000"/>
          <w:sz w:val="20"/>
          <w:szCs w:val="20"/>
        </w:rPr>
        <w:t xml:space="preserve"> Ed)</w:t>
      </w:r>
      <w:r w:rsidRPr="00D10E28">
        <w:rPr>
          <w:rFonts w:ascii="Arial" w:hAnsi="Arial" w:cs="Arial"/>
          <w:bCs/>
          <w:color w:val="000000"/>
          <w:sz w:val="20"/>
          <w:szCs w:val="20"/>
        </w:rPr>
        <w:t xml:space="preserve"> (pp. 481-490). New York: Guilford Press.</w:t>
      </w:r>
    </w:p>
    <w:p w:rsidR="00D46047" w:rsidRDefault="00D46047" w:rsidP="00D10E28">
      <w:pPr>
        <w:pStyle w:val="NormalWeb"/>
        <w:spacing w:before="0" w:beforeAutospacing="0" w:after="0" w:afterAutospacing="0"/>
        <w:jc w:val="both"/>
        <w:rPr>
          <w:rFonts w:ascii="Arial" w:hAnsi="Arial" w:cs="Arial"/>
          <w:bCs/>
          <w:color w:val="000000"/>
          <w:sz w:val="20"/>
          <w:szCs w:val="20"/>
        </w:rPr>
      </w:pPr>
    </w:p>
    <w:p w:rsidR="00D46047" w:rsidRPr="00D10E28" w:rsidRDefault="00D46047" w:rsidP="00D10E28">
      <w:pPr>
        <w:pStyle w:val="NormalWeb"/>
        <w:spacing w:before="0" w:beforeAutospacing="0" w:after="0" w:afterAutospacing="0"/>
        <w:jc w:val="both"/>
        <w:rPr>
          <w:rFonts w:ascii="Arial" w:hAnsi="Arial" w:cs="Arial"/>
          <w:bCs/>
          <w:color w:val="000000"/>
          <w:sz w:val="20"/>
          <w:szCs w:val="20"/>
        </w:rPr>
      </w:pPr>
      <w:proofErr w:type="spellStart"/>
      <w:proofErr w:type="gramStart"/>
      <w:r>
        <w:rPr>
          <w:rFonts w:ascii="Arial" w:hAnsi="Arial" w:cs="Arial"/>
          <w:bCs/>
          <w:color w:val="000000"/>
          <w:sz w:val="20"/>
          <w:szCs w:val="20"/>
        </w:rPr>
        <w:t>Wassom</w:t>
      </w:r>
      <w:proofErr w:type="spellEnd"/>
      <w:r>
        <w:rPr>
          <w:rFonts w:ascii="Arial" w:hAnsi="Arial" w:cs="Arial"/>
          <w:bCs/>
          <w:color w:val="000000"/>
          <w:sz w:val="20"/>
          <w:szCs w:val="20"/>
        </w:rPr>
        <w:t xml:space="preserve">, M. C., &amp; </w:t>
      </w:r>
      <w:proofErr w:type="spellStart"/>
      <w:r>
        <w:rPr>
          <w:rFonts w:ascii="Arial" w:hAnsi="Arial" w:cs="Arial"/>
          <w:bCs/>
          <w:color w:val="000000"/>
          <w:sz w:val="20"/>
          <w:szCs w:val="20"/>
        </w:rPr>
        <w:t>Christophersen</w:t>
      </w:r>
      <w:proofErr w:type="spellEnd"/>
      <w:r>
        <w:rPr>
          <w:rFonts w:ascii="Arial" w:hAnsi="Arial" w:cs="Arial"/>
          <w:bCs/>
          <w:color w:val="000000"/>
          <w:sz w:val="20"/>
          <w:szCs w:val="20"/>
        </w:rPr>
        <w:t>, E. R. (2014).</w:t>
      </w:r>
      <w:proofErr w:type="gramEnd"/>
      <w:r>
        <w:rPr>
          <w:rFonts w:ascii="Arial" w:hAnsi="Arial" w:cs="Arial"/>
          <w:bCs/>
          <w:color w:val="000000"/>
          <w:sz w:val="20"/>
          <w:szCs w:val="20"/>
        </w:rPr>
        <w:t xml:space="preserve"> </w:t>
      </w:r>
      <w:proofErr w:type="gramStart"/>
      <w:r>
        <w:rPr>
          <w:rFonts w:ascii="Arial" w:hAnsi="Arial" w:cs="Arial"/>
          <w:bCs/>
          <w:color w:val="000000"/>
          <w:sz w:val="20"/>
          <w:szCs w:val="20"/>
        </w:rPr>
        <w:t>A clinical application of evidence-based treatments in pediatric functional constipation and incontinence.</w:t>
      </w:r>
      <w:proofErr w:type="gramEnd"/>
      <w:r>
        <w:rPr>
          <w:rFonts w:ascii="Arial" w:hAnsi="Arial" w:cs="Arial"/>
          <w:bCs/>
          <w:color w:val="000000"/>
          <w:sz w:val="20"/>
          <w:szCs w:val="20"/>
        </w:rPr>
        <w:t xml:space="preserve"> </w:t>
      </w:r>
      <w:r w:rsidRPr="00D46047">
        <w:rPr>
          <w:rFonts w:ascii="Arial" w:hAnsi="Arial" w:cs="Arial"/>
          <w:bCs/>
          <w:i/>
          <w:color w:val="000000"/>
          <w:sz w:val="20"/>
          <w:szCs w:val="20"/>
        </w:rPr>
        <w:t>Clinical Practice in Pediatric Psychology</w:t>
      </w:r>
      <w:r>
        <w:rPr>
          <w:rFonts w:ascii="Arial" w:hAnsi="Arial" w:cs="Arial"/>
          <w:bCs/>
          <w:color w:val="000000"/>
          <w:sz w:val="20"/>
          <w:szCs w:val="20"/>
        </w:rPr>
        <w:t xml:space="preserve">, </w:t>
      </w:r>
      <w:r w:rsidRPr="00D46047">
        <w:rPr>
          <w:rFonts w:ascii="Arial" w:hAnsi="Arial" w:cs="Arial"/>
          <w:bCs/>
          <w:i/>
          <w:color w:val="000000"/>
          <w:sz w:val="20"/>
          <w:szCs w:val="20"/>
        </w:rPr>
        <w:t>2</w:t>
      </w:r>
      <w:r>
        <w:rPr>
          <w:rFonts w:ascii="Arial" w:hAnsi="Arial" w:cs="Arial"/>
          <w:bCs/>
          <w:color w:val="000000"/>
          <w:sz w:val="20"/>
          <w:szCs w:val="20"/>
        </w:rPr>
        <w:t>, 294-311.</w:t>
      </w:r>
    </w:p>
    <w:p w:rsidR="0097377F" w:rsidRDefault="0097377F" w:rsidP="00D10E28">
      <w:pPr>
        <w:pStyle w:val="NormalWeb"/>
        <w:spacing w:before="0" w:beforeAutospacing="0" w:after="0" w:afterAutospacing="0"/>
        <w:jc w:val="both"/>
        <w:rPr>
          <w:rFonts w:ascii="Arial" w:hAnsi="Arial" w:cs="Arial"/>
          <w:b/>
          <w:bCs/>
          <w:color w:val="000000"/>
          <w:sz w:val="20"/>
          <w:szCs w:val="20"/>
          <w:u w:val="single"/>
        </w:rPr>
      </w:pPr>
    </w:p>
    <w:p w:rsidR="00D10E28" w:rsidRPr="00D10E28" w:rsidRDefault="00D10E28" w:rsidP="00D10E28">
      <w:pPr>
        <w:pStyle w:val="NormalWeb"/>
        <w:spacing w:before="0" w:beforeAutospacing="0" w:after="0" w:afterAutospacing="0"/>
        <w:jc w:val="both"/>
        <w:rPr>
          <w:rFonts w:ascii="Arial" w:hAnsi="Arial" w:cs="Arial"/>
          <w:b/>
          <w:bCs/>
          <w:color w:val="000000"/>
          <w:sz w:val="20"/>
          <w:szCs w:val="20"/>
        </w:rPr>
      </w:pPr>
      <w:r w:rsidRPr="00D10E28">
        <w:rPr>
          <w:rFonts w:ascii="Arial" w:hAnsi="Arial" w:cs="Arial"/>
          <w:b/>
          <w:bCs/>
          <w:color w:val="000000"/>
          <w:sz w:val="20"/>
          <w:szCs w:val="20"/>
          <w:u w:val="single"/>
        </w:rPr>
        <w:t xml:space="preserve">Child/Adolescent Mood Disorders – </w:t>
      </w:r>
      <w:r w:rsidR="00021943">
        <w:rPr>
          <w:rFonts w:ascii="Arial" w:hAnsi="Arial" w:cs="Arial"/>
          <w:b/>
          <w:bCs/>
          <w:color w:val="000000"/>
          <w:sz w:val="20"/>
          <w:szCs w:val="20"/>
          <w:u w:val="single"/>
        </w:rPr>
        <w:t>Weeks 9 and 10</w:t>
      </w:r>
    </w:p>
    <w:p w:rsidR="00D10E28" w:rsidRPr="00D10E28" w:rsidRDefault="00D10E28" w:rsidP="00D10E28">
      <w:pPr>
        <w:autoSpaceDN w:val="0"/>
        <w:spacing w:after="0" w:line="240" w:lineRule="auto"/>
        <w:jc w:val="both"/>
        <w:rPr>
          <w:rFonts w:ascii="Arial" w:hAnsi="Arial" w:cs="Arial"/>
          <w:bCs/>
          <w:sz w:val="20"/>
          <w:szCs w:val="20"/>
        </w:rPr>
      </w:pPr>
      <w:r w:rsidRPr="00D10E28">
        <w:rPr>
          <w:rFonts w:ascii="Arial" w:hAnsi="Arial" w:cs="Arial"/>
          <w:bCs/>
          <w:sz w:val="20"/>
          <w:szCs w:val="20"/>
        </w:rPr>
        <w:t>DSM-5 section on Disruptive Mood Dysregulation Disorder (pages 156-160); sections on Bipolar I and II disorders (pages 123-139), Major Depressive Disorder (pages 160-168), and Persistent Depressive Disorder (pages 168-171)</w:t>
      </w:r>
    </w:p>
    <w:p w:rsidR="0097377F" w:rsidRDefault="0097377F" w:rsidP="00D10E28">
      <w:pPr>
        <w:pStyle w:val="NormalWeb"/>
        <w:spacing w:before="0" w:beforeAutospacing="0" w:after="0" w:afterAutospacing="0"/>
        <w:jc w:val="both"/>
        <w:rPr>
          <w:rFonts w:ascii="Arial" w:hAnsi="Arial" w:cs="Arial"/>
          <w:bCs/>
          <w:sz w:val="20"/>
          <w:szCs w:val="20"/>
        </w:rPr>
      </w:pPr>
    </w:p>
    <w:p w:rsidR="00D10E28" w:rsidRPr="00D10E28" w:rsidRDefault="00D10E28" w:rsidP="00D10E28">
      <w:pPr>
        <w:pStyle w:val="NormalWeb"/>
        <w:spacing w:before="0" w:beforeAutospacing="0" w:after="0" w:afterAutospacing="0"/>
        <w:jc w:val="both"/>
        <w:rPr>
          <w:rFonts w:ascii="Arial" w:hAnsi="Arial" w:cs="Arial"/>
          <w:bCs/>
          <w:sz w:val="20"/>
          <w:szCs w:val="20"/>
        </w:rPr>
      </w:pPr>
      <w:r w:rsidRPr="00D10E28">
        <w:rPr>
          <w:rFonts w:ascii="Arial" w:hAnsi="Arial" w:cs="Arial"/>
          <w:bCs/>
          <w:sz w:val="20"/>
          <w:szCs w:val="20"/>
        </w:rPr>
        <w:t xml:space="preserve">Child </w:t>
      </w:r>
      <w:r w:rsidR="0097377F">
        <w:rPr>
          <w:rFonts w:ascii="Arial" w:hAnsi="Arial" w:cs="Arial"/>
          <w:bCs/>
          <w:sz w:val="20"/>
          <w:szCs w:val="20"/>
        </w:rPr>
        <w:t>Psychopathology Textbook – Chapter 4</w:t>
      </w:r>
      <w:r w:rsidRPr="00D10E28">
        <w:rPr>
          <w:rFonts w:ascii="Arial" w:hAnsi="Arial" w:cs="Arial"/>
          <w:bCs/>
          <w:sz w:val="20"/>
          <w:szCs w:val="20"/>
        </w:rPr>
        <w:t xml:space="preserve"> (</w:t>
      </w:r>
      <w:r w:rsidR="0097377F">
        <w:rPr>
          <w:rFonts w:ascii="Arial" w:hAnsi="Arial" w:cs="Arial"/>
          <w:bCs/>
          <w:sz w:val="20"/>
          <w:szCs w:val="20"/>
        </w:rPr>
        <w:t>Child and Adolescent Depression</w:t>
      </w:r>
      <w:r w:rsidRPr="00D10E28">
        <w:rPr>
          <w:rFonts w:ascii="Arial" w:hAnsi="Arial" w:cs="Arial"/>
          <w:bCs/>
          <w:sz w:val="20"/>
          <w:szCs w:val="20"/>
        </w:rPr>
        <w:t>)</w:t>
      </w:r>
      <w:r w:rsidR="0097377F">
        <w:rPr>
          <w:rFonts w:ascii="Arial" w:hAnsi="Arial" w:cs="Arial"/>
          <w:bCs/>
          <w:sz w:val="20"/>
          <w:szCs w:val="20"/>
        </w:rPr>
        <w:t>, Chapter 6</w:t>
      </w:r>
      <w:r w:rsidRPr="00D10E28">
        <w:rPr>
          <w:rFonts w:ascii="Arial" w:hAnsi="Arial" w:cs="Arial"/>
          <w:bCs/>
          <w:sz w:val="20"/>
          <w:szCs w:val="20"/>
        </w:rPr>
        <w:t xml:space="preserve"> (</w:t>
      </w:r>
      <w:r w:rsidR="0097377F">
        <w:rPr>
          <w:rFonts w:ascii="Arial" w:hAnsi="Arial" w:cs="Arial"/>
          <w:bCs/>
          <w:sz w:val="20"/>
          <w:szCs w:val="20"/>
        </w:rPr>
        <w:t xml:space="preserve">Pediatric </w:t>
      </w:r>
      <w:r w:rsidRPr="00D10E28">
        <w:rPr>
          <w:rFonts w:ascii="Arial" w:hAnsi="Arial" w:cs="Arial"/>
          <w:bCs/>
          <w:sz w:val="20"/>
          <w:szCs w:val="20"/>
        </w:rPr>
        <w:t>Bipolar Disorder)</w:t>
      </w:r>
    </w:p>
    <w:p w:rsidR="0097377F" w:rsidRDefault="0097377F" w:rsidP="00D10E28">
      <w:pPr>
        <w:autoSpaceDN w:val="0"/>
        <w:spacing w:after="0" w:line="240" w:lineRule="auto"/>
        <w:jc w:val="both"/>
        <w:rPr>
          <w:rFonts w:ascii="Arial" w:hAnsi="Arial" w:cs="Arial"/>
          <w:bCs/>
          <w:sz w:val="20"/>
          <w:szCs w:val="20"/>
        </w:rPr>
      </w:pPr>
    </w:p>
    <w:p w:rsidR="00D10E28" w:rsidRPr="00D10E28" w:rsidRDefault="00D10E28" w:rsidP="00D10E28">
      <w:pPr>
        <w:autoSpaceDN w:val="0"/>
        <w:spacing w:after="0" w:line="240" w:lineRule="auto"/>
        <w:jc w:val="both"/>
        <w:rPr>
          <w:rFonts w:ascii="Arial" w:hAnsi="Arial" w:cs="Arial"/>
          <w:bCs/>
          <w:sz w:val="20"/>
          <w:szCs w:val="20"/>
        </w:rPr>
      </w:pPr>
      <w:proofErr w:type="gramStart"/>
      <w:r w:rsidRPr="00D10E28">
        <w:rPr>
          <w:rFonts w:ascii="Arial" w:hAnsi="Arial" w:cs="Arial"/>
          <w:bCs/>
          <w:sz w:val="20"/>
          <w:szCs w:val="20"/>
        </w:rPr>
        <w:t xml:space="preserve">Copeland, W. E., </w:t>
      </w:r>
      <w:proofErr w:type="spellStart"/>
      <w:r w:rsidRPr="00D10E28">
        <w:rPr>
          <w:rFonts w:ascii="Arial" w:hAnsi="Arial" w:cs="Arial"/>
          <w:bCs/>
          <w:sz w:val="20"/>
          <w:szCs w:val="20"/>
        </w:rPr>
        <w:t>Angold</w:t>
      </w:r>
      <w:proofErr w:type="spellEnd"/>
      <w:r w:rsidRPr="00D10E28">
        <w:rPr>
          <w:rFonts w:ascii="Arial" w:hAnsi="Arial" w:cs="Arial"/>
          <w:bCs/>
          <w:sz w:val="20"/>
          <w:szCs w:val="20"/>
        </w:rPr>
        <w:t>, A., Costello, E. J., &amp; Egger, H. (2013).</w:t>
      </w:r>
      <w:proofErr w:type="gramEnd"/>
      <w:r w:rsidRPr="00D10E28">
        <w:rPr>
          <w:rFonts w:ascii="Arial" w:hAnsi="Arial" w:cs="Arial"/>
          <w:bCs/>
          <w:sz w:val="20"/>
          <w:szCs w:val="20"/>
        </w:rPr>
        <w:t xml:space="preserve"> Prevalence, comorbidity, and correlates of DSM-5 proposed Disruptive Mood Dysregulation Disorder. </w:t>
      </w:r>
      <w:r w:rsidRPr="00D10E28">
        <w:rPr>
          <w:rFonts w:ascii="Arial" w:hAnsi="Arial" w:cs="Arial"/>
          <w:bCs/>
          <w:i/>
          <w:sz w:val="20"/>
          <w:szCs w:val="20"/>
        </w:rPr>
        <w:t>American Journal of Psychiatry</w:t>
      </w:r>
      <w:r w:rsidRPr="00D10E28">
        <w:rPr>
          <w:rFonts w:ascii="Arial" w:hAnsi="Arial" w:cs="Arial"/>
          <w:bCs/>
          <w:sz w:val="20"/>
          <w:szCs w:val="20"/>
        </w:rPr>
        <w:t xml:space="preserve">, </w:t>
      </w:r>
      <w:r w:rsidRPr="00D10E28">
        <w:rPr>
          <w:rFonts w:ascii="Arial" w:hAnsi="Arial" w:cs="Arial"/>
          <w:bCs/>
          <w:i/>
          <w:sz w:val="20"/>
          <w:szCs w:val="20"/>
        </w:rPr>
        <w:t>170</w:t>
      </w:r>
      <w:r w:rsidRPr="00D10E28">
        <w:rPr>
          <w:rFonts w:ascii="Arial" w:hAnsi="Arial" w:cs="Arial"/>
          <w:bCs/>
          <w:sz w:val="20"/>
          <w:szCs w:val="20"/>
        </w:rPr>
        <w:t>, 173-179.</w:t>
      </w:r>
    </w:p>
    <w:p w:rsidR="0097377F" w:rsidRDefault="0097377F" w:rsidP="00D10E28">
      <w:pPr>
        <w:autoSpaceDN w:val="0"/>
        <w:spacing w:after="0" w:line="240" w:lineRule="auto"/>
        <w:jc w:val="both"/>
        <w:rPr>
          <w:rFonts w:ascii="Arial" w:hAnsi="Arial" w:cs="Arial"/>
          <w:bCs/>
          <w:sz w:val="20"/>
          <w:szCs w:val="20"/>
        </w:rPr>
      </w:pPr>
    </w:p>
    <w:p w:rsidR="00D10E28" w:rsidRPr="00D10E28" w:rsidRDefault="00D10E28" w:rsidP="00D10E28">
      <w:pPr>
        <w:autoSpaceDN w:val="0"/>
        <w:spacing w:after="0" w:line="240" w:lineRule="auto"/>
        <w:jc w:val="both"/>
        <w:rPr>
          <w:rFonts w:ascii="Arial" w:hAnsi="Arial" w:cs="Arial"/>
          <w:bCs/>
          <w:sz w:val="20"/>
          <w:szCs w:val="20"/>
        </w:rPr>
      </w:pPr>
      <w:proofErr w:type="spellStart"/>
      <w:r w:rsidRPr="00D10E28">
        <w:rPr>
          <w:rFonts w:ascii="Arial" w:hAnsi="Arial" w:cs="Arial"/>
          <w:bCs/>
          <w:sz w:val="20"/>
          <w:szCs w:val="20"/>
        </w:rPr>
        <w:t>Axelson</w:t>
      </w:r>
      <w:proofErr w:type="spellEnd"/>
      <w:r w:rsidRPr="00D10E28">
        <w:rPr>
          <w:rFonts w:ascii="Arial" w:hAnsi="Arial" w:cs="Arial"/>
          <w:bCs/>
          <w:sz w:val="20"/>
          <w:szCs w:val="20"/>
        </w:rPr>
        <w:t xml:space="preserve">, D. (2013). Editorial: Taking Disruptive Mood Dysregulation Disorder out for a test drive. </w:t>
      </w:r>
      <w:r w:rsidRPr="00D10E28">
        <w:rPr>
          <w:rFonts w:ascii="Arial" w:hAnsi="Arial" w:cs="Arial"/>
          <w:bCs/>
          <w:i/>
          <w:sz w:val="20"/>
          <w:szCs w:val="20"/>
        </w:rPr>
        <w:t>American Journal of Psychiatry</w:t>
      </w:r>
      <w:r w:rsidRPr="00D10E28">
        <w:rPr>
          <w:rFonts w:ascii="Arial" w:hAnsi="Arial" w:cs="Arial"/>
          <w:bCs/>
          <w:sz w:val="20"/>
          <w:szCs w:val="20"/>
        </w:rPr>
        <w:t xml:space="preserve">, </w:t>
      </w:r>
      <w:r w:rsidRPr="00D10E28">
        <w:rPr>
          <w:rFonts w:ascii="Arial" w:hAnsi="Arial" w:cs="Arial"/>
          <w:bCs/>
          <w:i/>
          <w:sz w:val="20"/>
          <w:szCs w:val="20"/>
        </w:rPr>
        <w:t>170</w:t>
      </w:r>
      <w:r w:rsidRPr="00D10E28">
        <w:rPr>
          <w:rFonts w:ascii="Arial" w:hAnsi="Arial" w:cs="Arial"/>
          <w:bCs/>
          <w:sz w:val="20"/>
          <w:szCs w:val="20"/>
        </w:rPr>
        <w:t>, 136-139</w:t>
      </w:r>
    </w:p>
    <w:p w:rsidR="0097377F" w:rsidRDefault="0097377F" w:rsidP="00D10E28">
      <w:pPr>
        <w:autoSpaceDN w:val="0"/>
        <w:spacing w:after="0" w:line="240" w:lineRule="auto"/>
        <w:jc w:val="both"/>
        <w:rPr>
          <w:rFonts w:ascii="Arial" w:hAnsi="Arial" w:cs="Arial"/>
          <w:bCs/>
          <w:i/>
          <w:sz w:val="20"/>
          <w:szCs w:val="20"/>
        </w:rPr>
      </w:pPr>
    </w:p>
    <w:p w:rsidR="00D10E28" w:rsidRPr="00D10E28" w:rsidRDefault="00D10E28" w:rsidP="00D10E28">
      <w:pPr>
        <w:pStyle w:val="NormalWeb"/>
        <w:spacing w:before="0" w:beforeAutospacing="0" w:after="0" w:afterAutospacing="0"/>
        <w:jc w:val="both"/>
        <w:rPr>
          <w:rFonts w:ascii="Arial" w:hAnsi="Arial" w:cs="Arial"/>
          <w:b/>
          <w:bCs/>
          <w:color w:val="000000"/>
          <w:sz w:val="20"/>
          <w:szCs w:val="20"/>
          <w:u w:val="single"/>
        </w:rPr>
      </w:pPr>
      <w:r w:rsidRPr="00D10E28">
        <w:rPr>
          <w:rFonts w:ascii="Arial" w:hAnsi="Arial" w:cs="Arial"/>
          <w:b/>
          <w:bCs/>
          <w:color w:val="000000"/>
          <w:sz w:val="20"/>
          <w:szCs w:val="20"/>
          <w:u w:val="single"/>
        </w:rPr>
        <w:t>Child/Adolescent Anxiety Disorders</w:t>
      </w:r>
      <w:r w:rsidR="00021943">
        <w:rPr>
          <w:rFonts w:ascii="Arial" w:hAnsi="Arial" w:cs="Arial"/>
          <w:b/>
          <w:bCs/>
          <w:color w:val="000000"/>
          <w:sz w:val="20"/>
          <w:szCs w:val="20"/>
          <w:u w:val="single"/>
        </w:rPr>
        <w:t>; Child/Adolescent OCD</w:t>
      </w:r>
      <w:r w:rsidRPr="00D10E28">
        <w:rPr>
          <w:rFonts w:ascii="Arial" w:hAnsi="Arial" w:cs="Arial"/>
          <w:b/>
          <w:bCs/>
          <w:color w:val="000000"/>
          <w:sz w:val="20"/>
          <w:szCs w:val="20"/>
          <w:u w:val="single"/>
        </w:rPr>
        <w:t xml:space="preserve"> – </w:t>
      </w:r>
      <w:r w:rsidR="00021943">
        <w:rPr>
          <w:rFonts w:ascii="Arial" w:hAnsi="Arial" w:cs="Arial"/>
          <w:b/>
          <w:bCs/>
          <w:color w:val="000000"/>
          <w:sz w:val="20"/>
          <w:szCs w:val="20"/>
          <w:u w:val="single"/>
        </w:rPr>
        <w:t>Weeks 10 and 11</w:t>
      </w:r>
      <w:r w:rsidRPr="00D10E28">
        <w:rPr>
          <w:rFonts w:ascii="Arial" w:hAnsi="Arial" w:cs="Arial"/>
          <w:b/>
          <w:bCs/>
          <w:color w:val="000000"/>
          <w:sz w:val="20"/>
          <w:szCs w:val="20"/>
          <w:u w:val="single"/>
        </w:rPr>
        <w:t xml:space="preserve"> </w:t>
      </w:r>
    </w:p>
    <w:p w:rsidR="00D10E28" w:rsidRPr="00D10E28" w:rsidRDefault="00D10E28" w:rsidP="00D10E28">
      <w:pPr>
        <w:pStyle w:val="NormalWeb"/>
        <w:spacing w:before="0" w:beforeAutospacing="0" w:after="0" w:afterAutospacing="0"/>
        <w:jc w:val="both"/>
        <w:rPr>
          <w:rFonts w:ascii="Arial" w:hAnsi="Arial" w:cs="Arial"/>
          <w:bCs/>
          <w:sz w:val="20"/>
          <w:szCs w:val="20"/>
          <w:lang w:val="de-DE"/>
        </w:rPr>
      </w:pPr>
      <w:r w:rsidRPr="00D10E28">
        <w:rPr>
          <w:rFonts w:ascii="Arial" w:hAnsi="Arial" w:cs="Arial"/>
          <w:bCs/>
          <w:sz w:val="20"/>
          <w:szCs w:val="20"/>
          <w:lang w:val="de-DE"/>
        </w:rPr>
        <w:t>DSM-5 section on Anxiety Disorders (starts page 189, review Separation Anxiety Disorder, Selective Mutism, Specific Phobia, Social Anxiety Disorder, Generalized Anxiety Disorder)</w:t>
      </w:r>
      <w:r w:rsidR="00021943">
        <w:rPr>
          <w:rFonts w:ascii="Arial" w:hAnsi="Arial" w:cs="Arial"/>
          <w:bCs/>
          <w:sz w:val="20"/>
          <w:szCs w:val="20"/>
          <w:lang w:val="de-DE"/>
        </w:rPr>
        <w:t xml:space="preserve"> and on </w:t>
      </w:r>
      <w:r w:rsidR="00021943" w:rsidRPr="00D10E28">
        <w:rPr>
          <w:rFonts w:ascii="Arial" w:hAnsi="Arial" w:cs="Arial"/>
          <w:bCs/>
          <w:sz w:val="20"/>
          <w:szCs w:val="20"/>
          <w:lang w:val="de-DE"/>
        </w:rPr>
        <w:t>OCD (pages 237-242)</w:t>
      </w:r>
    </w:p>
    <w:p w:rsidR="0097377F" w:rsidRDefault="0097377F" w:rsidP="00D10E28">
      <w:pPr>
        <w:pStyle w:val="NormalWeb"/>
        <w:spacing w:before="0" w:beforeAutospacing="0" w:after="0" w:afterAutospacing="0"/>
        <w:jc w:val="both"/>
        <w:rPr>
          <w:rFonts w:ascii="Arial" w:hAnsi="Arial" w:cs="Arial"/>
          <w:bCs/>
          <w:sz w:val="20"/>
          <w:szCs w:val="20"/>
        </w:rPr>
      </w:pPr>
    </w:p>
    <w:p w:rsidR="00D10E28" w:rsidRPr="00021943" w:rsidRDefault="00D10E28" w:rsidP="00D10E28">
      <w:pPr>
        <w:pStyle w:val="NormalWeb"/>
        <w:spacing w:before="0" w:beforeAutospacing="0" w:after="0" w:afterAutospacing="0"/>
        <w:jc w:val="both"/>
        <w:rPr>
          <w:rFonts w:ascii="Arial" w:hAnsi="Arial" w:cs="Arial"/>
          <w:bCs/>
          <w:sz w:val="20"/>
          <w:szCs w:val="20"/>
        </w:rPr>
      </w:pPr>
      <w:r w:rsidRPr="00D10E28">
        <w:rPr>
          <w:rFonts w:ascii="Arial" w:hAnsi="Arial" w:cs="Arial"/>
          <w:bCs/>
          <w:sz w:val="20"/>
          <w:szCs w:val="20"/>
        </w:rPr>
        <w:t>Child Psychopathology</w:t>
      </w:r>
      <w:r w:rsidR="0097377F">
        <w:rPr>
          <w:rFonts w:ascii="Arial" w:hAnsi="Arial" w:cs="Arial"/>
          <w:bCs/>
          <w:sz w:val="20"/>
          <w:szCs w:val="20"/>
        </w:rPr>
        <w:t xml:space="preserve"> Textbook</w:t>
      </w:r>
      <w:r w:rsidRPr="00D10E28">
        <w:rPr>
          <w:rFonts w:ascii="Arial" w:hAnsi="Arial" w:cs="Arial"/>
          <w:bCs/>
          <w:sz w:val="20"/>
          <w:szCs w:val="20"/>
        </w:rPr>
        <w:t xml:space="preserve"> – Chapter </w:t>
      </w:r>
      <w:r w:rsidR="0097377F">
        <w:rPr>
          <w:rFonts w:ascii="Arial" w:hAnsi="Arial" w:cs="Arial"/>
          <w:bCs/>
          <w:sz w:val="20"/>
          <w:szCs w:val="20"/>
        </w:rPr>
        <w:t>8</w:t>
      </w:r>
      <w:r w:rsidR="00021943">
        <w:rPr>
          <w:rFonts w:ascii="Arial" w:hAnsi="Arial" w:cs="Arial"/>
          <w:bCs/>
          <w:sz w:val="20"/>
          <w:szCs w:val="20"/>
        </w:rPr>
        <w:t xml:space="preserve"> (Anxiety Disorders), </w:t>
      </w:r>
      <w:r w:rsidR="0097377F">
        <w:rPr>
          <w:rFonts w:ascii="Arial" w:hAnsi="Arial" w:cs="Arial"/>
          <w:bCs/>
          <w:color w:val="000000"/>
          <w:sz w:val="20"/>
          <w:szCs w:val="20"/>
        </w:rPr>
        <w:t>Chapter 9 (Obsessive-Compulsive Spectrum Disorders</w:t>
      </w:r>
      <w:r w:rsidR="00166DBA">
        <w:rPr>
          <w:rFonts w:ascii="Arial" w:hAnsi="Arial" w:cs="Arial"/>
          <w:bCs/>
          <w:color w:val="000000"/>
          <w:sz w:val="20"/>
          <w:szCs w:val="20"/>
        </w:rPr>
        <w:t xml:space="preserve"> – section on OCD</w:t>
      </w:r>
      <w:r w:rsidR="0097377F">
        <w:rPr>
          <w:rFonts w:ascii="Arial" w:hAnsi="Arial" w:cs="Arial"/>
          <w:bCs/>
          <w:color w:val="000000"/>
          <w:sz w:val="20"/>
          <w:szCs w:val="20"/>
        </w:rPr>
        <w:t>)</w:t>
      </w:r>
    </w:p>
    <w:p w:rsidR="0097377F" w:rsidRPr="00D10E28" w:rsidRDefault="0097377F" w:rsidP="00D10E28">
      <w:pPr>
        <w:pStyle w:val="NormalWeb"/>
        <w:spacing w:before="0" w:beforeAutospacing="0" w:after="0" w:afterAutospacing="0"/>
        <w:jc w:val="both"/>
        <w:rPr>
          <w:rFonts w:ascii="Arial" w:hAnsi="Arial" w:cs="Arial"/>
          <w:bCs/>
          <w:color w:val="000000"/>
          <w:sz w:val="20"/>
          <w:szCs w:val="20"/>
        </w:rPr>
      </w:pPr>
    </w:p>
    <w:p w:rsidR="00D46047" w:rsidRDefault="00D46047" w:rsidP="00D10E28">
      <w:pPr>
        <w:pStyle w:val="NormalWeb"/>
        <w:spacing w:before="0" w:beforeAutospacing="0" w:after="0" w:afterAutospacing="0"/>
        <w:jc w:val="both"/>
        <w:rPr>
          <w:rFonts w:ascii="Arial" w:hAnsi="Arial" w:cs="Arial"/>
          <w:b/>
          <w:bCs/>
          <w:color w:val="000000"/>
          <w:sz w:val="20"/>
          <w:szCs w:val="20"/>
          <w:u w:val="single"/>
        </w:rPr>
      </w:pPr>
    </w:p>
    <w:p w:rsidR="00D10E28" w:rsidRPr="00D10E28" w:rsidRDefault="00D10E28" w:rsidP="00D10E28">
      <w:pPr>
        <w:pStyle w:val="NormalWeb"/>
        <w:spacing w:before="0" w:beforeAutospacing="0" w:after="0" w:afterAutospacing="0"/>
        <w:jc w:val="both"/>
        <w:rPr>
          <w:rFonts w:ascii="Arial" w:hAnsi="Arial" w:cs="Arial"/>
          <w:b/>
          <w:bCs/>
          <w:color w:val="000000"/>
          <w:sz w:val="20"/>
          <w:szCs w:val="20"/>
          <w:u w:val="single"/>
        </w:rPr>
      </w:pPr>
      <w:r w:rsidRPr="00D10E28">
        <w:rPr>
          <w:rFonts w:ascii="Arial" w:hAnsi="Arial" w:cs="Arial"/>
          <w:b/>
          <w:bCs/>
          <w:color w:val="000000"/>
          <w:sz w:val="20"/>
          <w:szCs w:val="20"/>
          <w:u w:val="single"/>
        </w:rPr>
        <w:lastRenderedPageBreak/>
        <w:t xml:space="preserve">Child/Adolescent Trauma and Stressor Disorders – </w:t>
      </w:r>
      <w:r w:rsidR="00021943">
        <w:rPr>
          <w:rFonts w:ascii="Arial" w:hAnsi="Arial" w:cs="Arial"/>
          <w:b/>
          <w:bCs/>
          <w:color w:val="000000"/>
          <w:sz w:val="20"/>
          <w:szCs w:val="20"/>
          <w:u w:val="single"/>
        </w:rPr>
        <w:t>Week 12</w:t>
      </w:r>
      <w:r w:rsidRPr="00D10E28">
        <w:rPr>
          <w:rFonts w:ascii="Arial" w:hAnsi="Arial" w:cs="Arial"/>
          <w:b/>
          <w:bCs/>
          <w:color w:val="000000"/>
          <w:sz w:val="20"/>
          <w:szCs w:val="20"/>
          <w:u w:val="single"/>
        </w:rPr>
        <w:t xml:space="preserve"> </w:t>
      </w:r>
    </w:p>
    <w:p w:rsidR="00D10E28" w:rsidRPr="00D10E28" w:rsidRDefault="00D10E28" w:rsidP="00D10E28">
      <w:pPr>
        <w:pStyle w:val="NormalWeb"/>
        <w:spacing w:before="0" w:beforeAutospacing="0" w:after="0" w:afterAutospacing="0"/>
        <w:jc w:val="both"/>
        <w:rPr>
          <w:rFonts w:ascii="Arial" w:hAnsi="Arial" w:cs="Arial"/>
          <w:bCs/>
          <w:sz w:val="20"/>
          <w:szCs w:val="20"/>
          <w:lang w:val="de-DE"/>
        </w:rPr>
      </w:pPr>
      <w:r w:rsidRPr="00D10E28">
        <w:rPr>
          <w:rFonts w:ascii="Arial" w:hAnsi="Arial" w:cs="Arial"/>
          <w:bCs/>
          <w:sz w:val="20"/>
          <w:szCs w:val="20"/>
          <w:lang w:val="de-DE"/>
        </w:rPr>
        <w:t>DSM-5 section on PTSD (pages 271-280)</w:t>
      </w:r>
    </w:p>
    <w:p w:rsidR="00D10E28" w:rsidRPr="00D10E28" w:rsidRDefault="00D10E28" w:rsidP="00D10E28">
      <w:pPr>
        <w:pStyle w:val="NormalWeb"/>
        <w:spacing w:before="0" w:beforeAutospacing="0" w:after="0" w:afterAutospacing="0"/>
        <w:jc w:val="both"/>
        <w:rPr>
          <w:rFonts w:ascii="Arial" w:hAnsi="Arial" w:cs="Arial"/>
          <w:bCs/>
          <w:sz w:val="20"/>
          <w:szCs w:val="20"/>
          <w:lang w:val="de-DE"/>
        </w:rPr>
      </w:pPr>
    </w:p>
    <w:p w:rsidR="00D10E28" w:rsidRPr="00D10E28" w:rsidRDefault="0097377F" w:rsidP="00D10E28">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Child Psychopathology Textbook – Chapter 10 (Childhood Posttraumatic Stress Disorder)</w:t>
      </w:r>
    </w:p>
    <w:p w:rsidR="00D10E28" w:rsidRPr="00D10E28" w:rsidRDefault="00D10E28" w:rsidP="00D10E28">
      <w:pPr>
        <w:pStyle w:val="NormalWeb"/>
        <w:spacing w:before="0" w:beforeAutospacing="0" w:after="0" w:afterAutospacing="0"/>
        <w:jc w:val="both"/>
        <w:rPr>
          <w:rFonts w:ascii="Arial" w:hAnsi="Arial" w:cs="Arial"/>
          <w:bCs/>
          <w:color w:val="000000"/>
          <w:sz w:val="20"/>
          <w:szCs w:val="20"/>
        </w:rPr>
      </w:pPr>
    </w:p>
    <w:p w:rsidR="00D10E28" w:rsidRPr="00D10E28" w:rsidRDefault="00D10E28" w:rsidP="00D10E28">
      <w:pPr>
        <w:pStyle w:val="NormalWeb"/>
        <w:spacing w:before="0" w:beforeAutospacing="0" w:after="0" w:afterAutospacing="0"/>
        <w:jc w:val="both"/>
        <w:rPr>
          <w:rFonts w:ascii="Arial" w:hAnsi="Arial" w:cs="Arial"/>
          <w:b/>
          <w:bCs/>
          <w:color w:val="000000"/>
          <w:sz w:val="20"/>
          <w:szCs w:val="20"/>
          <w:u w:val="single"/>
        </w:rPr>
      </w:pPr>
      <w:r w:rsidRPr="00D10E28">
        <w:rPr>
          <w:rFonts w:ascii="Arial" w:hAnsi="Arial" w:cs="Arial"/>
          <w:b/>
          <w:bCs/>
          <w:color w:val="000000"/>
          <w:sz w:val="20"/>
          <w:szCs w:val="20"/>
          <w:u w:val="single"/>
        </w:rPr>
        <w:t>Adolescent Substance Use; Overview of Pe</w:t>
      </w:r>
      <w:r w:rsidR="00021943">
        <w:rPr>
          <w:rFonts w:ascii="Arial" w:hAnsi="Arial" w:cs="Arial"/>
          <w:b/>
          <w:bCs/>
          <w:color w:val="000000"/>
          <w:sz w:val="20"/>
          <w:szCs w:val="20"/>
          <w:u w:val="single"/>
        </w:rPr>
        <w:t>diatric Psychology – Week 13</w:t>
      </w:r>
      <w:r w:rsidRPr="00D10E28">
        <w:rPr>
          <w:rFonts w:ascii="Arial" w:hAnsi="Arial" w:cs="Arial"/>
          <w:b/>
          <w:bCs/>
          <w:color w:val="000000"/>
          <w:sz w:val="20"/>
          <w:szCs w:val="20"/>
          <w:u w:val="single"/>
        </w:rPr>
        <w:t xml:space="preserve">    </w:t>
      </w:r>
    </w:p>
    <w:p w:rsidR="00D10E28" w:rsidRPr="00D10E28" w:rsidRDefault="00D10E28" w:rsidP="00D10E28">
      <w:pPr>
        <w:autoSpaceDN w:val="0"/>
        <w:spacing w:after="0" w:line="240" w:lineRule="auto"/>
        <w:jc w:val="both"/>
        <w:rPr>
          <w:rFonts w:ascii="Arial" w:hAnsi="Arial" w:cs="Arial"/>
          <w:bCs/>
          <w:sz w:val="20"/>
          <w:szCs w:val="20"/>
        </w:rPr>
      </w:pPr>
      <w:r w:rsidRPr="00D10E28">
        <w:rPr>
          <w:rFonts w:ascii="Arial" w:hAnsi="Arial" w:cs="Arial"/>
          <w:bCs/>
          <w:sz w:val="20"/>
          <w:szCs w:val="20"/>
        </w:rPr>
        <w:t>Child Psychopathology</w:t>
      </w:r>
      <w:r w:rsidR="008A52FF">
        <w:rPr>
          <w:rFonts w:ascii="Arial" w:hAnsi="Arial" w:cs="Arial"/>
          <w:bCs/>
          <w:sz w:val="20"/>
          <w:szCs w:val="20"/>
        </w:rPr>
        <w:t xml:space="preserve"> Textbook – Chapter 4</w:t>
      </w:r>
      <w:r w:rsidRPr="00D10E28">
        <w:rPr>
          <w:rFonts w:ascii="Arial" w:hAnsi="Arial" w:cs="Arial"/>
          <w:bCs/>
          <w:sz w:val="20"/>
          <w:szCs w:val="20"/>
        </w:rPr>
        <w:t xml:space="preserve"> (</w:t>
      </w:r>
      <w:r w:rsidR="008A52FF">
        <w:rPr>
          <w:rFonts w:ascii="Arial" w:hAnsi="Arial" w:cs="Arial"/>
          <w:bCs/>
          <w:sz w:val="20"/>
          <w:szCs w:val="20"/>
        </w:rPr>
        <w:t xml:space="preserve">Adolescent </w:t>
      </w:r>
      <w:r w:rsidRPr="00D10E28">
        <w:rPr>
          <w:rFonts w:ascii="Arial" w:hAnsi="Arial" w:cs="Arial"/>
          <w:bCs/>
          <w:sz w:val="20"/>
          <w:szCs w:val="20"/>
        </w:rPr>
        <w:t>Substance Use Disorders)</w:t>
      </w:r>
      <w:r w:rsidR="003706D6">
        <w:rPr>
          <w:rFonts w:ascii="Arial" w:hAnsi="Arial" w:cs="Arial"/>
          <w:bCs/>
          <w:sz w:val="20"/>
          <w:szCs w:val="20"/>
        </w:rPr>
        <w:t>, Chapter 19 (Health-Related and Somatic Symptom Disorders)</w:t>
      </w:r>
    </w:p>
    <w:p w:rsidR="008A52FF" w:rsidRDefault="008A52FF" w:rsidP="00D10E28">
      <w:pPr>
        <w:autoSpaceDN w:val="0"/>
        <w:spacing w:after="0" w:line="240" w:lineRule="auto"/>
        <w:jc w:val="both"/>
        <w:rPr>
          <w:rFonts w:ascii="Arial" w:hAnsi="Arial" w:cs="Arial"/>
          <w:bCs/>
          <w:color w:val="000000"/>
          <w:sz w:val="20"/>
          <w:szCs w:val="20"/>
        </w:rPr>
      </w:pPr>
    </w:p>
    <w:p w:rsidR="00D10E28" w:rsidRPr="00D10E28" w:rsidRDefault="00D10E28" w:rsidP="00D10E28">
      <w:pPr>
        <w:autoSpaceDN w:val="0"/>
        <w:spacing w:after="0" w:line="240" w:lineRule="auto"/>
        <w:jc w:val="both"/>
        <w:rPr>
          <w:rFonts w:ascii="Arial" w:hAnsi="Arial" w:cs="Arial"/>
          <w:b/>
          <w:bCs/>
          <w:color w:val="000000"/>
          <w:sz w:val="20"/>
          <w:szCs w:val="20"/>
          <w:u w:val="single"/>
        </w:rPr>
      </w:pPr>
      <w:r w:rsidRPr="00D10E28">
        <w:rPr>
          <w:rFonts w:ascii="Arial" w:hAnsi="Arial" w:cs="Arial"/>
          <w:b/>
          <w:bCs/>
          <w:color w:val="000000"/>
          <w:sz w:val="20"/>
          <w:szCs w:val="20"/>
          <w:u w:val="single"/>
        </w:rPr>
        <w:t>Cultural Competence &amp; Mental Health Disparities in C</w:t>
      </w:r>
      <w:r w:rsidR="00021943">
        <w:rPr>
          <w:rFonts w:ascii="Arial" w:hAnsi="Arial" w:cs="Arial"/>
          <w:b/>
          <w:bCs/>
          <w:color w:val="000000"/>
          <w:sz w:val="20"/>
          <w:szCs w:val="20"/>
          <w:u w:val="single"/>
        </w:rPr>
        <w:t>linical Child Psychology – Week 15</w:t>
      </w:r>
      <w:r w:rsidRPr="00D10E28">
        <w:rPr>
          <w:rFonts w:ascii="Arial" w:hAnsi="Arial" w:cs="Arial"/>
          <w:b/>
          <w:bCs/>
          <w:color w:val="000000"/>
          <w:sz w:val="20"/>
          <w:szCs w:val="20"/>
          <w:u w:val="single"/>
        </w:rPr>
        <w:t xml:space="preserve"> </w:t>
      </w:r>
    </w:p>
    <w:p w:rsidR="00D10E28" w:rsidRPr="00D10E28" w:rsidRDefault="00D10E28" w:rsidP="00D10E28">
      <w:pPr>
        <w:autoSpaceDN w:val="0"/>
        <w:spacing w:after="0" w:line="240" w:lineRule="auto"/>
        <w:jc w:val="both"/>
        <w:rPr>
          <w:rFonts w:ascii="Arial" w:hAnsi="Arial" w:cs="Arial"/>
          <w:sz w:val="20"/>
          <w:szCs w:val="20"/>
        </w:rPr>
      </w:pPr>
      <w:proofErr w:type="spellStart"/>
      <w:proofErr w:type="gramStart"/>
      <w:r w:rsidRPr="00D10E28">
        <w:rPr>
          <w:rFonts w:ascii="Arial" w:hAnsi="Arial" w:cs="Arial"/>
          <w:sz w:val="20"/>
          <w:szCs w:val="20"/>
        </w:rPr>
        <w:t>Ecklund</w:t>
      </w:r>
      <w:proofErr w:type="spellEnd"/>
      <w:r w:rsidRPr="00D10E28">
        <w:rPr>
          <w:rFonts w:ascii="Arial" w:hAnsi="Arial" w:cs="Arial"/>
          <w:sz w:val="20"/>
          <w:szCs w:val="20"/>
        </w:rPr>
        <w:t>, K., &amp; Johnson, W. B.</w:t>
      </w:r>
      <w:proofErr w:type="gramEnd"/>
      <w:r w:rsidRPr="00D10E28">
        <w:rPr>
          <w:rFonts w:ascii="Arial" w:hAnsi="Arial" w:cs="Arial"/>
          <w:sz w:val="20"/>
          <w:szCs w:val="20"/>
        </w:rPr>
        <w:t xml:space="preserve">  (2007). </w:t>
      </w:r>
      <w:proofErr w:type="gramStart"/>
      <w:r w:rsidRPr="00D10E28">
        <w:rPr>
          <w:rFonts w:ascii="Arial" w:hAnsi="Arial" w:cs="Arial"/>
          <w:sz w:val="20"/>
          <w:szCs w:val="20"/>
        </w:rPr>
        <w:t>Toward</w:t>
      </w:r>
      <w:proofErr w:type="gramEnd"/>
      <w:r w:rsidRPr="00D10E28">
        <w:rPr>
          <w:rFonts w:ascii="Arial" w:hAnsi="Arial" w:cs="Arial"/>
          <w:sz w:val="20"/>
          <w:szCs w:val="20"/>
        </w:rPr>
        <w:t xml:space="preserve"> cultural competence in child intake assessments.  </w:t>
      </w:r>
      <w:r w:rsidRPr="00D10E28">
        <w:rPr>
          <w:rFonts w:ascii="Arial" w:hAnsi="Arial" w:cs="Arial"/>
          <w:i/>
          <w:sz w:val="20"/>
          <w:szCs w:val="20"/>
        </w:rPr>
        <w:t>Professional Psychology:  Research and Practice, 38</w:t>
      </w:r>
      <w:r w:rsidRPr="00D10E28">
        <w:rPr>
          <w:rFonts w:ascii="Arial" w:hAnsi="Arial" w:cs="Arial"/>
          <w:sz w:val="20"/>
          <w:szCs w:val="20"/>
        </w:rPr>
        <w:t>, 356-362.</w:t>
      </w:r>
    </w:p>
    <w:p w:rsidR="008A52FF" w:rsidRDefault="008A52FF" w:rsidP="00D10E28">
      <w:pPr>
        <w:autoSpaceDN w:val="0"/>
        <w:spacing w:after="0" w:line="240" w:lineRule="auto"/>
        <w:jc w:val="both"/>
        <w:rPr>
          <w:rFonts w:ascii="Arial" w:hAnsi="Arial" w:cs="Arial"/>
          <w:sz w:val="20"/>
          <w:szCs w:val="20"/>
        </w:rPr>
      </w:pPr>
    </w:p>
    <w:p w:rsidR="00D10E28" w:rsidRPr="00D10E28" w:rsidRDefault="00D10E28" w:rsidP="00D10E28">
      <w:pPr>
        <w:autoSpaceDN w:val="0"/>
        <w:spacing w:after="0" w:line="240" w:lineRule="auto"/>
        <w:jc w:val="both"/>
        <w:rPr>
          <w:rFonts w:ascii="Arial" w:hAnsi="Arial" w:cs="Arial"/>
          <w:sz w:val="20"/>
          <w:szCs w:val="20"/>
        </w:rPr>
      </w:pPr>
      <w:r w:rsidRPr="00D10E28">
        <w:rPr>
          <w:rFonts w:ascii="Arial" w:hAnsi="Arial" w:cs="Arial"/>
          <w:sz w:val="20"/>
          <w:szCs w:val="20"/>
        </w:rPr>
        <w:t xml:space="preserve">Costello, E. J., He, J., Sampson, N. A., Kessler, R. C., &amp; </w:t>
      </w:r>
      <w:proofErr w:type="spellStart"/>
      <w:r w:rsidRPr="00D10E28">
        <w:rPr>
          <w:rFonts w:ascii="Arial" w:hAnsi="Arial" w:cs="Arial"/>
          <w:sz w:val="20"/>
          <w:szCs w:val="20"/>
        </w:rPr>
        <w:t>Merikangas</w:t>
      </w:r>
      <w:proofErr w:type="spellEnd"/>
      <w:r w:rsidRPr="00D10E28">
        <w:rPr>
          <w:rFonts w:ascii="Arial" w:hAnsi="Arial" w:cs="Arial"/>
          <w:sz w:val="20"/>
          <w:szCs w:val="20"/>
        </w:rPr>
        <w:t xml:space="preserve">, K. R. (2014). Services for adolescents with psychiatric disorders: 12-month data from the National Comorbidity Survey-Adolescent. </w:t>
      </w:r>
      <w:r w:rsidRPr="00D10E28">
        <w:rPr>
          <w:rFonts w:ascii="Arial" w:hAnsi="Arial" w:cs="Arial"/>
          <w:i/>
          <w:sz w:val="20"/>
          <w:szCs w:val="20"/>
        </w:rPr>
        <w:t>Psychiatric Services</w:t>
      </w:r>
      <w:r w:rsidRPr="00D10E28">
        <w:rPr>
          <w:rFonts w:ascii="Arial" w:hAnsi="Arial" w:cs="Arial"/>
          <w:sz w:val="20"/>
          <w:szCs w:val="20"/>
        </w:rPr>
        <w:t xml:space="preserve">, </w:t>
      </w:r>
      <w:r w:rsidRPr="00D10E28">
        <w:rPr>
          <w:rFonts w:ascii="Arial" w:hAnsi="Arial" w:cs="Arial"/>
          <w:i/>
          <w:sz w:val="20"/>
          <w:szCs w:val="20"/>
        </w:rPr>
        <w:t>65</w:t>
      </w:r>
      <w:r w:rsidRPr="00D10E28">
        <w:rPr>
          <w:rFonts w:ascii="Arial" w:hAnsi="Arial" w:cs="Arial"/>
          <w:sz w:val="20"/>
          <w:szCs w:val="20"/>
        </w:rPr>
        <w:t>, 359-366.</w:t>
      </w:r>
    </w:p>
    <w:p w:rsidR="008A52FF" w:rsidRDefault="008A52FF" w:rsidP="00D10E28">
      <w:pPr>
        <w:autoSpaceDN w:val="0"/>
        <w:spacing w:after="0" w:line="240" w:lineRule="auto"/>
        <w:jc w:val="both"/>
        <w:rPr>
          <w:rStyle w:val="title-link-wrapper"/>
          <w:rFonts w:ascii="Arial" w:hAnsi="Arial" w:cs="Arial"/>
          <w:sz w:val="20"/>
          <w:szCs w:val="20"/>
        </w:rPr>
      </w:pPr>
    </w:p>
    <w:p w:rsidR="00D10E28" w:rsidRDefault="00D10E28" w:rsidP="00D10E28">
      <w:pPr>
        <w:autoSpaceDN w:val="0"/>
        <w:spacing w:after="0" w:line="240" w:lineRule="auto"/>
        <w:jc w:val="both"/>
        <w:rPr>
          <w:rStyle w:val="title-link-wrapper"/>
          <w:rFonts w:ascii="Arial" w:hAnsi="Arial" w:cs="Arial"/>
          <w:sz w:val="20"/>
          <w:szCs w:val="20"/>
        </w:rPr>
      </w:pPr>
      <w:r w:rsidRPr="00D10E28">
        <w:rPr>
          <w:rStyle w:val="title-link-wrapper"/>
          <w:rFonts w:ascii="Arial" w:hAnsi="Arial" w:cs="Arial"/>
          <w:sz w:val="20"/>
          <w:szCs w:val="20"/>
        </w:rPr>
        <w:t xml:space="preserve">Kazak, A. E. (2010). </w:t>
      </w:r>
      <w:proofErr w:type="gramStart"/>
      <w:r w:rsidRPr="00D10E28">
        <w:rPr>
          <w:rStyle w:val="title-link-wrapper"/>
          <w:rFonts w:ascii="Arial" w:hAnsi="Arial" w:cs="Arial"/>
          <w:sz w:val="20"/>
          <w:szCs w:val="20"/>
        </w:rPr>
        <w:t>A meta-systems approach to evidence-based practice for children and adolescents.</w:t>
      </w:r>
      <w:proofErr w:type="gramEnd"/>
      <w:r w:rsidRPr="00D10E28">
        <w:rPr>
          <w:rStyle w:val="title-link-wrapper"/>
          <w:rFonts w:ascii="Arial" w:hAnsi="Arial" w:cs="Arial"/>
          <w:sz w:val="20"/>
          <w:szCs w:val="20"/>
        </w:rPr>
        <w:t xml:space="preserve"> </w:t>
      </w:r>
      <w:r w:rsidRPr="00D10E28">
        <w:rPr>
          <w:rStyle w:val="title-link-wrapper"/>
          <w:rFonts w:ascii="Arial" w:hAnsi="Arial" w:cs="Arial"/>
          <w:i/>
          <w:sz w:val="20"/>
          <w:szCs w:val="20"/>
        </w:rPr>
        <w:t>American Psychologist, 65</w:t>
      </w:r>
      <w:r w:rsidRPr="00D10E28">
        <w:rPr>
          <w:rStyle w:val="title-link-wrapper"/>
          <w:rFonts w:ascii="Arial" w:hAnsi="Arial" w:cs="Arial"/>
          <w:sz w:val="20"/>
          <w:szCs w:val="20"/>
        </w:rPr>
        <w:t>, 85-97.</w:t>
      </w:r>
    </w:p>
    <w:p w:rsidR="00354595" w:rsidRDefault="00354595" w:rsidP="00D10E28">
      <w:pPr>
        <w:autoSpaceDN w:val="0"/>
        <w:spacing w:after="0" w:line="240" w:lineRule="auto"/>
        <w:jc w:val="both"/>
        <w:rPr>
          <w:rStyle w:val="title-link-wrapper"/>
          <w:rFonts w:ascii="Arial" w:hAnsi="Arial" w:cs="Arial"/>
          <w:sz w:val="20"/>
          <w:szCs w:val="20"/>
        </w:rPr>
      </w:pPr>
    </w:p>
    <w:p w:rsidR="00354595" w:rsidRDefault="00354595" w:rsidP="00354595">
      <w:pPr>
        <w:pStyle w:val="Heading7"/>
        <w:spacing w:line="240" w:lineRule="auto"/>
        <w:rPr>
          <w:rFonts w:ascii="Arial" w:hAnsi="Arial" w:cs="Arial"/>
          <w:sz w:val="20"/>
          <w:szCs w:val="20"/>
        </w:rPr>
      </w:pPr>
      <w:r>
        <w:rPr>
          <w:rFonts w:ascii="Arial" w:eastAsia="Times New Roman" w:hAnsi="Arial" w:cs="Arial"/>
          <w:sz w:val="20"/>
          <w:szCs w:val="20"/>
          <w:shd w:val="clear" w:color="auto" w:fill="19108C"/>
        </w:rPr>
        <w:pict>
          <v:rect id="_x0000_i1035" style="width:472.5pt;height:.05pt" o:hralign="center" o:hrstd="t" o:hrnoshade="t" o:hr="t" fillcolor="#444" stroked="f"/>
        </w:pict>
      </w:r>
    </w:p>
    <w:p w:rsidR="00354595" w:rsidRDefault="00354595" w:rsidP="00354595">
      <w:pPr>
        <w:pStyle w:val="Heading7"/>
        <w:spacing w:line="240" w:lineRule="auto"/>
        <w:rPr>
          <w:rFonts w:ascii="Arial" w:hAnsi="Arial" w:cs="Arial"/>
          <w:sz w:val="20"/>
          <w:szCs w:val="20"/>
        </w:rPr>
      </w:pPr>
    </w:p>
    <w:p w:rsidR="00354595" w:rsidRDefault="00354595" w:rsidP="00354595">
      <w:pPr>
        <w:autoSpaceDN w:val="0"/>
        <w:spacing w:after="0" w:line="240" w:lineRule="auto"/>
        <w:jc w:val="center"/>
        <w:rPr>
          <w:rFonts w:ascii="Arial" w:hAnsi="Arial" w:cs="Arial"/>
          <w:b/>
          <w:sz w:val="20"/>
          <w:szCs w:val="20"/>
        </w:rPr>
      </w:pPr>
      <w:r>
        <w:rPr>
          <w:rFonts w:ascii="Arial" w:hAnsi="Arial" w:cs="Arial"/>
          <w:b/>
          <w:sz w:val="20"/>
          <w:szCs w:val="20"/>
        </w:rPr>
        <w:t>Research Domain Criteria (</w:t>
      </w:r>
      <w:proofErr w:type="spellStart"/>
      <w:r>
        <w:rPr>
          <w:rFonts w:ascii="Arial" w:hAnsi="Arial" w:cs="Arial"/>
          <w:b/>
          <w:sz w:val="20"/>
          <w:szCs w:val="20"/>
        </w:rPr>
        <w:t>RDoC</w:t>
      </w:r>
      <w:proofErr w:type="spellEnd"/>
      <w:r>
        <w:rPr>
          <w:rFonts w:ascii="Arial" w:hAnsi="Arial" w:cs="Arial"/>
          <w:b/>
          <w:sz w:val="20"/>
          <w:szCs w:val="20"/>
        </w:rPr>
        <w:t>)</w:t>
      </w:r>
      <w:r w:rsidRPr="0097377F">
        <w:rPr>
          <w:rFonts w:ascii="Arial" w:hAnsi="Arial" w:cs="Arial"/>
          <w:b/>
          <w:sz w:val="20"/>
          <w:szCs w:val="20"/>
        </w:rPr>
        <w:t xml:space="preserve"> Readings</w:t>
      </w:r>
    </w:p>
    <w:p w:rsidR="00354595" w:rsidRDefault="00354595" w:rsidP="00354595">
      <w:pPr>
        <w:autoSpaceDN w:val="0"/>
        <w:spacing w:after="0" w:line="240" w:lineRule="auto"/>
        <w:jc w:val="center"/>
        <w:rPr>
          <w:rFonts w:ascii="Arial" w:hAnsi="Arial" w:cs="Arial"/>
          <w:b/>
          <w:sz w:val="20"/>
          <w:szCs w:val="20"/>
        </w:rPr>
      </w:pPr>
    </w:p>
    <w:p w:rsidR="00354595" w:rsidRDefault="00354595" w:rsidP="00354595">
      <w:pPr>
        <w:autoSpaceDN w:val="0"/>
        <w:spacing w:after="0" w:line="240" w:lineRule="auto"/>
        <w:jc w:val="both"/>
        <w:rPr>
          <w:rStyle w:val="title-link-wrapper"/>
          <w:rFonts w:ascii="Arial" w:hAnsi="Arial" w:cs="Arial"/>
          <w:sz w:val="20"/>
          <w:szCs w:val="20"/>
        </w:rPr>
      </w:pPr>
      <w:proofErr w:type="gramStart"/>
      <w:r>
        <w:rPr>
          <w:rStyle w:val="title-link-wrapper"/>
          <w:rFonts w:ascii="Arial" w:hAnsi="Arial" w:cs="Arial"/>
          <w:sz w:val="20"/>
          <w:szCs w:val="20"/>
        </w:rPr>
        <w:t xml:space="preserve">Lang, P. J., </w:t>
      </w:r>
      <w:proofErr w:type="spellStart"/>
      <w:r>
        <w:rPr>
          <w:rStyle w:val="title-link-wrapper"/>
          <w:rFonts w:ascii="Arial" w:hAnsi="Arial" w:cs="Arial"/>
          <w:sz w:val="20"/>
          <w:szCs w:val="20"/>
        </w:rPr>
        <w:t>McTeague</w:t>
      </w:r>
      <w:proofErr w:type="spellEnd"/>
      <w:r>
        <w:rPr>
          <w:rStyle w:val="title-link-wrapper"/>
          <w:rFonts w:ascii="Arial" w:hAnsi="Arial" w:cs="Arial"/>
          <w:sz w:val="20"/>
          <w:szCs w:val="20"/>
        </w:rPr>
        <w:t>, L. M., &amp; Bradley, M. M. (2015</w:t>
      </w:r>
      <w:r w:rsidRPr="00D10E28">
        <w:rPr>
          <w:rStyle w:val="title-link-wrapper"/>
          <w:rFonts w:ascii="Arial" w:hAnsi="Arial" w:cs="Arial"/>
          <w:sz w:val="20"/>
          <w:szCs w:val="20"/>
        </w:rPr>
        <w:t>).</w:t>
      </w:r>
      <w:proofErr w:type="gramEnd"/>
      <w:r w:rsidRPr="00D10E28">
        <w:rPr>
          <w:rStyle w:val="title-link-wrapper"/>
          <w:rFonts w:ascii="Arial" w:hAnsi="Arial" w:cs="Arial"/>
          <w:sz w:val="20"/>
          <w:szCs w:val="20"/>
        </w:rPr>
        <w:t xml:space="preserve"> </w:t>
      </w:r>
      <w:proofErr w:type="spellStart"/>
      <w:r>
        <w:rPr>
          <w:rStyle w:val="title-link-wrapper"/>
          <w:rFonts w:ascii="Arial" w:hAnsi="Arial" w:cs="Arial"/>
          <w:sz w:val="20"/>
          <w:szCs w:val="20"/>
        </w:rPr>
        <w:t>RDoC</w:t>
      </w:r>
      <w:proofErr w:type="spellEnd"/>
      <w:r>
        <w:rPr>
          <w:rStyle w:val="title-link-wrapper"/>
          <w:rFonts w:ascii="Arial" w:hAnsi="Arial" w:cs="Arial"/>
          <w:sz w:val="20"/>
          <w:szCs w:val="20"/>
        </w:rPr>
        <w:t xml:space="preserve">, DSM, and the reflex physiology of fear: A </w:t>
      </w:r>
      <w:proofErr w:type="spellStart"/>
      <w:r>
        <w:rPr>
          <w:rStyle w:val="title-link-wrapper"/>
          <w:rFonts w:ascii="Arial" w:hAnsi="Arial" w:cs="Arial"/>
          <w:sz w:val="20"/>
          <w:szCs w:val="20"/>
        </w:rPr>
        <w:t>biodimensional</w:t>
      </w:r>
      <w:proofErr w:type="spellEnd"/>
      <w:r>
        <w:rPr>
          <w:rStyle w:val="title-link-wrapper"/>
          <w:rFonts w:ascii="Arial" w:hAnsi="Arial" w:cs="Arial"/>
          <w:sz w:val="20"/>
          <w:szCs w:val="20"/>
        </w:rPr>
        <w:t xml:space="preserve"> analysis of the anxiety disorders spectrum</w:t>
      </w:r>
      <w:r w:rsidRPr="00D10E28">
        <w:rPr>
          <w:rStyle w:val="title-link-wrapper"/>
          <w:rFonts w:ascii="Arial" w:hAnsi="Arial" w:cs="Arial"/>
          <w:sz w:val="20"/>
          <w:szCs w:val="20"/>
        </w:rPr>
        <w:t xml:space="preserve">. </w:t>
      </w:r>
      <w:proofErr w:type="gramStart"/>
      <w:r w:rsidRPr="00354595">
        <w:rPr>
          <w:rStyle w:val="title-link-wrapper"/>
          <w:rFonts w:ascii="Arial" w:hAnsi="Arial" w:cs="Arial"/>
          <w:i/>
          <w:sz w:val="20"/>
          <w:szCs w:val="20"/>
        </w:rPr>
        <w:t>Psychophysiology</w:t>
      </w:r>
      <w:r w:rsidRPr="00D10E28">
        <w:rPr>
          <w:rStyle w:val="title-link-wrapper"/>
          <w:rFonts w:ascii="Arial" w:hAnsi="Arial" w:cs="Arial"/>
          <w:sz w:val="20"/>
          <w:szCs w:val="20"/>
        </w:rPr>
        <w:t>.</w:t>
      </w:r>
      <w:proofErr w:type="gramEnd"/>
    </w:p>
    <w:p w:rsidR="00354595" w:rsidRPr="00D10E28" w:rsidRDefault="00354595" w:rsidP="00354595">
      <w:pPr>
        <w:autoSpaceDN w:val="0"/>
        <w:spacing w:after="0" w:line="240" w:lineRule="auto"/>
        <w:jc w:val="center"/>
        <w:rPr>
          <w:rFonts w:ascii="Arial" w:hAnsi="Arial" w:cs="Arial"/>
          <w:sz w:val="20"/>
          <w:szCs w:val="20"/>
        </w:rPr>
      </w:pPr>
      <w:bookmarkStart w:id="0" w:name="_GoBack"/>
      <w:bookmarkEnd w:id="0"/>
    </w:p>
    <w:sectPr w:rsidR="00354595" w:rsidRPr="00D10E28" w:rsidSect="00021943">
      <w:headerReference w:type="default" r:id="rId24"/>
      <w:pgSz w:w="12240" w:h="15840"/>
      <w:pgMar w:top="1296" w:right="1166" w:bottom="634" w:left="135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0A" w:rsidRDefault="0078280A" w:rsidP="00371737">
      <w:pPr>
        <w:spacing w:after="0" w:line="240" w:lineRule="auto"/>
      </w:pPr>
      <w:r>
        <w:separator/>
      </w:r>
    </w:p>
  </w:endnote>
  <w:endnote w:type="continuationSeparator" w:id="0">
    <w:p w:rsidR="0078280A" w:rsidRDefault="0078280A"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0A" w:rsidRDefault="0078280A" w:rsidP="00371737">
      <w:pPr>
        <w:spacing w:after="0" w:line="240" w:lineRule="auto"/>
      </w:pPr>
      <w:r>
        <w:separator/>
      </w:r>
    </w:p>
  </w:footnote>
  <w:footnote w:type="continuationSeparator" w:id="0">
    <w:p w:rsidR="0078280A" w:rsidRDefault="0078280A" w:rsidP="00371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169367"/>
      <w:docPartObj>
        <w:docPartGallery w:val="Page Numbers (Top of Page)"/>
        <w:docPartUnique/>
      </w:docPartObj>
    </w:sdtPr>
    <w:sdtEndPr>
      <w:rPr>
        <w:noProof/>
      </w:rPr>
    </w:sdtEndPr>
    <w:sdtContent>
      <w:p w:rsidR="0078280A" w:rsidRDefault="0078280A">
        <w:pPr>
          <w:pStyle w:val="Header"/>
          <w:jc w:val="right"/>
        </w:pPr>
        <w:r>
          <w:fldChar w:fldCharType="begin"/>
        </w:r>
        <w:r>
          <w:instrText xml:space="preserve"> PAGE   \* MERGEFORMAT </w:instrText>
        </w:r>
        <w:r>
          <w:fldChar w:fldCharType="separate"/>
        </w:r>
        <w:r w:rsidR="00354595">
          <w:rPr>
            <w:noProof/>
          </w:rPr>
          <w:t>10</w:t>
        </w:r>
        <w:r>
          <w:rPr>
            <w:noProof/>
          </w:rPr>
          <w:fldChar w:fldCharType="end"/>
        </w:r>
      </w:p>
    </w:sdtContent>
  </w:sdt>
  <w:p w:rsidR="0078280A" w:rsidRDefault="00782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nsid w:val="12BD7F58"/>
    <w:multiLevelType w:val="hybridMultilevel"/>
    <w:tmpl w:val="67B4F0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E"/>
    <w:rsid w:val="000028ED"/>
    <w:rsid w:val="00006763"/>
    <w:rsid w:val="0001250D"/>
    <w:rsid w:val="000201C5"/>
    <w:rsid w:val="00020EFD"/>
    <w:rsid w:val="00021943"/>
    <w:rsid w:val="00032E2A"/>
    <w:rsid w:val="00040AFF"/>
    <w:rsid w:val="00046F10"/>
    <w:rsid w:val="000607AA"/>
    <w:rsid w:val="00063DD1"/>
    <w:rsid w:val="000654C2"/>
    <w:rsid w:val="00075D7A"/>
    <w:rsid w:val="00087D73"/>
    <w:rsid w:val="000B1954"/>
    <w:rsid w:val="00101FD9"/>
    <w:rsid w:val="00104772"/>
    <w:rsid w:val="001140BE"/>
    <w:rsid w:val="00125C21"/>
    <w:rsid w:val="00127454"/>
    <w:rsid w:val="001311EA"/>
    <w:rsid w:val="001401EC"/>
    <w:rsid w:val="001441B7"/>
    <w:rsid w:val="00146228"/>
    <w:rsid w:val="0014636A"/>
    <w:rsid w:val="00153D0C"/>
    <w:rsid w:val="00160FD5"/>
    <w:rsid w:val="00166DBA"/>
    <w:rsid w:val="00177416"/>
    <w:rsid w:val="001A3496"/>
    <w:rsid w:val="001A794B"/>
    <w:rsid w:val="001B6FD6"/>
    <w:rsid w:val="001D1685"/>
    <w:rsid w:val="001D78EC"/>
    <w:rsid w:val="00212254"/>
    <w:rsid w:val="00221D44"/>
    <w:rsid w:val="0022739B"/>
    <w:rsid w:val="00227C94"/>
    <w:rsid w:val="00231F31"/>
    <w:rsid w:val="00232180"/>
    <w:rsid w:val="00232CD2"/>
    <w:rsid w:val="0023456D"/>
    <w:rsid w:val="00240124"/>
    <w:rsid w:val="002417C4"/>
    <w:rsid w:val="00267DD5"/>
    <w:rsid w:val="00272C8F"/>
    <w:rsid w:val="00287020"/>
    <w:rsid w:val="00290D46"/>
    <w:rsid w:val="00292A8A"/>
    <w:rsid w:val="002A0D35"/>
    <w:rsid w:val="002A627D"/>
    <w:rsid w:val="002B355B"/>
    <w:rsid w:val="002B7F24"/>
    <w:rsid w:val="002C70F6"/>
    <w:rsid w:val="002D5CCB"/>
    <w:rsid w:val="002F12A2"/>
    <w:rsid w:val="002F3403"/>
    <w:rsid w:val="00320BAF"/>
    <w:rsid w:val="00324215"/>
    <w:rsid w:val="00325B32"/>
    <w:rsid w:val="00327E85"/>
    <w:rsid w:val="003331C7"/>
    <w:rsid w:val="003401D4"/>
    <w:rsid w:val="00350519"/>
    <w:rsid w:val="00351F30"/>
    <w:rsid w:val="00354595"/>
    <w:rsid w:val="00354F27"/>
    <w:rsid w:val="00357288"/>
    <w:rsid w:val="0036113D"/>
    <w:rsid w:val="003706D6"/>
    <w:rsid w:val="00370B50"/>
    <w:rsid w:val="00371737"/>
    <w:rsid w:val="003801F3"/>
    <w:rsid w:val="00381376"/>
    <w:rsid w:val="003B1076"/>
    <w:rsid w:val="003B317C"/>
    <w:rsid w:val="003B741F"/>
    <w:rsid w:val="003C53D1"/>
    <w:rsid w:val="003D1789"/>
    <w:rsid w:val="003E4050"/>
    <w:rsid w:val="003F1936"/>
    <w:rsid w:val="003F37DE"/>
    <w:rsid w:val="003F5072"/>
    <w:rsid w:val="003F7F98"/>
    <w:rsid w:val="00404566"/>
    <w:rsid w:val="004123DA"/>
    <w:rsid w:val="00420771"/>
    <w:rsid w:val="00441DE3"/>
    <w:rsid w:val="00454528"/>
    <w:rsid w:val="004675DE"/>
    <w:rsid w:val="004A1E9C"/>
    <w:rsid w:val="004A3589"/>
    <w:rsid w:val="004C04F5"/>
    <w:rsid w:val="004D2897"/>
    <w:rsid w:val="004D59B3"/>
    <w:rsid w:val="004E0786"/>
    <w:rsid w:val="004E3CBE"/>
    <w:rsid w:val="004F0338"/>
    <w:rsid w:val="004F0AA1"/>
    <w:rsid w:val="004F1E7B"/>
    <w:rsid w:val="004F3D36"/>
    <w:rsid w:val="005007C9"/>
    <w:rsid w:val="005035AE"/>
    <w:rsid w:val="0051763C"/>
    <w:rsid w:val="00523D23"/>
    <w:rsid w:val="00531F14"/>
    <w:rsid w:val="005642FA"/>
    <w:rsid w:val="005838D4"/>
    <w:rsid w:val="00587EF6"/>
    <w:rsid w:val="005A60AA"/>
    <w:rsid w:val="005B170E"/>
    <w:rsid w:val="005B421B"/>
    <w:rsid w:val="005B5042"/>
    <w:rsid w:val="005C77B9"/>
    <w:rsid w:val="005D45BD"/>
    <w:rsid w:val="005D5B9D"/>
    <w:rsid w:val="005E2538"/>
    <w:rsid w:val="005F4E55"/>
    <w:rsid w:val="005F52BC"/>
    <w:rsid w:val="00607EB5"/>
    <w:rsid w:val="00623447"/>
    <w:rsid w:val="00625487"/>
    <w:rsid w:val="00633C63"/>
    <w:rsid w:val="006348DA"/>
    <w:rsid w:val="006376A6"/>
    <w:rsid w:val="00644CF2"/>
    <w:rsid w:val="006522CA"/>
    <w:rsid w:val="00672B51"/>
    <w:rsid w:val="0067618C"/>
    <w:rsid w:val="00687DE9"/>
    <w:rsid w:val="006A6BFD"/>
    <w:rsid w:val="006C30DB"/>
    <w:rsid w:val="006C6D4E"/>
    <w:rsid w:val="006D16F3"/>
    <w:rsid w:val="0071465D"/>
    <w:rsid w:val="007445F4"/>
    <w:rsid w:val="00744AD6"/>
    <w:rsid w:val="00746448"/>
    <w:rsid w:val="00747398"/>
    <w:rsid w:val="00750989"/>
    <w:rsid w:val="00753440"/>
    <w:rsid w:val="00757A0D"/>
    <w:rsid w:val="00761D03"/>
    <w:rsid w:val="00771E75"/>
    <w:rsid w:val="0078280A"/>
    <w:rsid w:val="007D710D"/>
    <w:rsid w:val="00800B85"/>
    <w:rsid w:val="00806032"/>
    <w:rsid w:val="008207DF"/>
    <w:rsid w:val="00822CEB"/>
    <w:rsid w:val="00831DB4"/>
    <w:rsid w:val="008376FE"/>
    <w:rsid w:val="00841E2B"/>
    <w:rsid w:val="00842799"/>
    <w:rsid w:val="0085071D"/>
    <w:rsid w:val="00851B61"/>
    <w:rsid w:val="00857849"/>
    <w:rsid w:val="00862E38"/>
    <w:rsid w:val="008645C9"/>
    <w:rsid w:val="00867912"/>
    <w:rsid w:val="00870932"/>
    <w:rsid w:val="008846A3"/>
    <w:rsid w:val="008905BD"/>
    <w:rsid w:val="008A45CC"/>
    <w:rsid w:val="008A52FF"/>
    <w:rsid w:val="008B03F7"/>
    <w:rsid w:val="008B57DA"/>
    <w:rsid w:val="008C75AD"/>
    <w:rsid w:val="008E330E"/>
    <w:rsid w:val="008F3656"/>
    <w:rsid w:val="008F7666"/>
    <w:rsid w:val="009027AE"/>
    <w:rsid w:val="00907B75"/>
    <w:rsid w:val="00911CEC"/>
    <w:rsid w:val="00913B24"/>
    <w:rsid w:val="00922F56"/>
    <w:rsid w:val="00927B1E"/>
    <w:rsid w:val="009355E5"/>
    <w:rsid w:val="00955090"/>
    <w:rsid w:val="00960CD5"/>
    <w:rsid w:val="00962732"/>
    <w:rsid w:val="00964CDE"/>
    <w:rsid w:val="0097377F"/>
    <w:rsid w:val="00974C90"/>
    <w:rsid w:val="00983F3C"/>
    <w:rsid w:val="00985E91"/>
    <w:rsid w:val="00987DD4"/>
    <w:rsid w:val="009C07EF"/>
    <w:rsid w:val="009C28FD"/>
    <w:rsid w:val="009C3F43"/>
    <w:rsid w:val="009C5009"/>
    <w:rsid w:val="009D0B4C"/>
    <w:rsid w:val="009D56BD"/>
    <w:rsid w:val="009E406C"/>
    <w:rsid w:val="00A01D56"/>
    <w:rsid w:val="00A0686E"/>
    <w:rsid w:val="00A1359B"/>
    <w:rsid w:val="00A14D33"/>
    <w:rsid w:val="00A2367B"/>
    <w:rsid w:val="00A361F5"/>
    <w:rsid w:val="00A37B83"/>
    <w:rsid w:val="00A41D7D"/>
    <w:rsid w:val="00A44C39"/>
    <w:rsid w:val="00A47D89"/>
    <w:rsid w:val="00A55838"/>
    <w:rsid w:val="00A57471"/>
    <w:rsid w:val="00A63FCC"/>
    <w:rsid w:val="00A84E36"/>
    <w:rsid w:val="00AB54E5"/>
    <w:rsid w:val="00AC4373"/>
    <w:rsid w:val="00AD1245"/>
    <w:rsid w:val="00AD2628"/>
    <w:rsid w:val="00AE323C"/>
    <w:rsid w:val="00AF12D0"/>
    <w:rsid w:val="00AF1F85"/>
    <w:rsid w:val="00B14FA2"/>
    <w:rsid w:val="00B53906"/>
    <w:rsid w:val="00B62606"/>
    <w:rsid w:val="00B71462"/>
    <w:rsid w:val="00B819F6"/>
    <w:rsid w:val="00B97175"/>
    <w:rsid w:val="00BC7769"/>
    <w:rsid w:val="00BD5773"/>
    <w:rsid w:val="00BF2F3A"/>
    <w:rsid w:val="00BF4852"/>
    <w:rsid w:val="00BF5F75"/>
    <w:rsid w:val="00C15639"/>
    <w:rsid w:val="00C24AEC"/>
    <w:rsid w:val="00C71BCD"/>
    <w:rsid w:val="00C8247E"/>
    <w:rsid w:val="00C85044"/>
    <w:rsid w:val="00C86D4B"/>
    <w:rsid w:val="00C90358"/>
    <w:rsid w:val="00C91A0B"/>
    <w:rsid w:val="00C922A9"/>
    <w:rsid w:val="00C94A60"/>
    <w:rsid w:val="00CA0969"/>
    <w:rsid w:val="00CC69C7"/>
    <w:rsid w:val="00CC7456"/>
    <w:rsid w:val="00D047E7"/>
    <w:rsid w:val="00D10E28"/>
    <w:rsid w:val="00D25185"/>
    <w:rsid w:val="00D26559"/>
    <w:rsid w:val="00D316BA"/>
    <w:rsid w:val="00D34804"/>
    <w:rsid w:val="00D360E7"/>
    <w:rsid w:val="00D42C6D"/>
    <w:rsid w:val="00D46047"/>
    <w:rsid w:val="00D56436"/>
    <w:rsid w:val="00D56F3E"/>
    <w:rsid w:val="00D67CA9"/>
    <w:rsid w:val="00D8059F"/>
    <w:rsid w:val="00D87F7B"/>
    <w:rsid w:val="00D914A5"/>
    <w:rsid w:val="00D91900"/>
    <w:rsid w:val="00D920BC"/>
    <w:rsid w:val="00DF60F2"/>
    <w:rsid w:val="00E016EA"/>
    <w:rsid w:val="00E053FB"/>
    <w:rsid w:val="00E10D75"/>
    <w:rsid w:val="00E258AF"/>
    <w:rsid w:val="00E31797"/>
    <w:rsid w:val="00E37975"/>
    <w:rsid w:val="00E404BD"/>
    <w:rsid w:val="00E65148"/>
    <w:rsid w:val="00E709F9"/>
    <w:rsid w:val="00E70DA8"/>
    <w:rsid w:val="00E73E50"/>
    <w:rsid w:val="00E801EE"/>
    <w:rsid w:val="00E84618"/>
    <w:rsid w:val="00E97885"/>
    <w:rsid w:val="00EA2F6F"/>
    <w:rsid w:val="00EB1B05"/>
    <w:rsid w:val="00ED1217"/>
    <w:rsid w:val="00ED22FA"/>
    <w:rsid w:val="00ED6016"/>
    <w:rsid w:val="00ED74B8"/>
    <w:rsid w:val="00EF02CC"/>
    <w:rsid w:val="00EF1EED"/>
    <w:rsid w:val="00EF2B8A"/>
    <w:rsid w:val="00EF3008"/>
    <w:rsid w:val="00EF461B"/>
    <w:rsid w:val="00F01760"/>
    <w:rsid w:val="00F04734"/>
    <w:rsid w:val="00F054A0"/>
    <w:rsid w:val="00F1028B"/>
    <w:rsid w:val="00F17409"/>
    <w:rsid w:val="00F175B3"/>
    <w:rsid w:val="00F220C0"/>
    <w:rsid w:val="00F23221"/>
    <w:rsid w:val="00F27C9B"/>
    <w:rsid w:val="00F43BB4"/>
    <w:rsid w:val="00F6309A"/>
    <w:rsid w:val="00F732DC"/>
    <w:rsid w:val="00F8661A"/>
    <w:rsid w:val="00F86D95"/>
    <w:rsid w:val="00F90757"/>
    <w:rsid w:val="00F90E96"/>
    <w:rsid w:val="00F9360F"/>
    <w:rsid w:val="00F95236"/>
    <w:rsid w:val="00F976FF"/>
    <w:rsid w:val="00FA0467"/>
    <w:rsid w:val="00FA6FEB"/>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2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D10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link-wrapper">
    <w:name w:val="title-link-wrapper"/>
    <w:basedOn w:val="DefaultParagraphFont"/>
    <w:rsid w:val="00D10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2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D10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link-wrapper">
    <w:name w:val="title-link-wrapper"/>
    <w:basedOn w:val="DefaultParagraphFont"/>
    <w:rsid w:val="00D1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talog.ufl.edu/ugrad/current/regulations/info/grades.aspx" TargetMode="External"/><Relationship Id="rId18" Type="http://schemas.openxmlformats.org/officeDocument/2006/relationships/hyperlink" Target="https://evaluations.ufl.edu/resul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matter.ufl.edu/" TargetMode="External"/><Relationship Id="rId7" Type="http://schemas.openxmlformats.org/officeDocument/2006/relationships/footnotes" Target="footnotes.xml"/><Relationship Id="rId12" Type="http://schemas.openxmlformats.org/officeDocument/2006/relationships/hyperlink" Target="https://lss.at.ufl.edu/help.shtml" TargetMode="External"/><Relationship Id="rId17" Type="http://schemas.openxmlformats.org/officeDocument/2006/relationships/hyperlink" Target="https://evaluations.ufl.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radschool.ufl.edu/students/introduction.html" TargetMode="External"/><Relationship Id="rId20" Type="http://schemas.openxmlformats.org/officeDocument/2006/relationships/hyperlink" Target="http://www.counseling.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ackg\Desktop\Learning-support@ufl.ed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dso.ufl.edu/sccr/process/student-conduct-honor-code/" TargetMode="External"/><Relationship Id="rId23" Type="http://schemas.openxmlformats.org/officeDocument/2006/relationships/hyperlink" Target="http://www.alachuacounty.us/DEPTS/CSS/CRISISCENTER/Pages/CrisisCenter.aspx" TargetMode="External"/><Relationship Id="rId10" Type="http://schemas.openxmlformats.org/officeDocument/2006/relationships/hyperlink" Target="mailto:ddede@phhp.ufl.edu" TargetMode="External"/><Relationship Id="rId19" Type="http://schemas.openxmlformats.org/officeDocument/2006/relationships/hyperlink" Target="http://www.dso.ufl.edu" TargetMode="External"/><Relationship Id="rId4" Type="http://schemas.microsoft.com/office/2007/relationships/stylesWithEffects" Target="stylesWithEffects.xml"/><Relationship Id="rId9" Type="http://schemas.openxmlformats.org/officeDocument/2006/relationships/hyperlink" Target="mailto:wiens@phhp.ufl.edu" TargetMode="Externa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s://shcc.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3EDF1-5C98-443C-A426-6C5B2A72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55049476</Template>
  <TotalTime>101</TotalTime>
  <Pages>10</Pages>
  <Words>4359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29153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Brenda Wiens</cp:lastModifiedBy>
  <cp:revision>10</cp:revision>
  <cp:lastPrinted>2016-08-09T23:22:00Z</cp:lastPrinted>
  <dcterms:created xsi:type="dcterms:W3CDTF">2016-08-09T22:51:00Z</dcterms:created>
  <dcterms:modified xsi:type="dcterms:W3CDTF">2016-08-18T18:34:00Z</dcterms:modified>
</cp:coreProperties>
</file>